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Arial" w:cs="Arial" w:eastAsia="Arial" w:hAnsi="Arial"/>
          <w:b w:val="1"/>
          <w:bCs w:val="1"/>
          <w:color w:val="00153e"/>
          <w:sz w:val="28"/>
          <w:szCs w:val="28"/>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1600200</wp:posOffset>
            </wp:positionH>
            <wp:positionV relativeFrom="paragraph">
              <wp:posOffset>114300</wp:posOffset>
            </wp:positionV>
            <wp:extent cx="2662238" cy="601409"/>
            <wp:effectExtent b="0" l="0" r="0" t="0"/>
            <wp:wrapNone/>
            <wp:docPr id="13"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662238" cy="601409"/>
                    </a:xfrm>
                    <a:prstGeom prst="rect"/>
                    <a:ln/>
                  </pic:spPr>
                </pic:pic>
              </a:graphicData>
            </a:graphic>
          </wp:anchor>
        </w:drawing>
      </w:r>
    </w:p>
    <w:p w:rsidR="00000000" w:rsidDel="00000000" w:rsidP="00000000" w:rsidRDefault="00000000" w:rsidRPr="00000000" w14:paraId="00000002">
      <w:pPr>
        <w:rPr>
          <w:rFonts w:ascii="Arial" w:cs="Arial" w:eastAsia="Arial" w:hAnsi="Arial"/>
          <w:b w:val="1"/>
          <w:bCs w:val="1"/>
          <w:color w:val="00153e"/>
          <w:sz w:val="28"/>
          <w:szCs w:val="28"/>
        </w:rPr>
      </w:pPr>
      <w:r w:rsidDel="00000000" w:rsidR="00000000" w:rsidRPr="00000000">
        <w:rPr>
          <w:rtl w:val="0"/>
        </w:rPr>
      </w:r>
    </w:p>
    <w:p w:rsidR="00000000" w:rsidDel="00000000" w:rsidP="00000000" w:rsidRDefault="00000000" w:rsidRPr="00000000" w14:paraId="00000003">
      <w:pPr>
        <w:rPr>
          <w:rFonts w:ascii="Arial" w:cs="Arial" w:eastAsia="Arial" w:hAnsi="Arial"/>
          <w:b w:val="1"/>
          <w:bCs w:val="1"/>
          <w:color w:val="00153e"/>
          <w:sz w:val="28"/>
          <w:szCs w:val="28"/>
        </w:rPr>
      </w:pPr>
      <w:r w:rsidDel="00000000" w:rsidR="00000000" w:rsidRPr="00000000">
        <w:rPr>
          <w:rtl w:val="0"/>
        </w:rPr>
      </w:r>
    </w:p>
    <w:p w:rsidR="00000000" w:rsidDel="00000000" w:rsidP="00000000" w:rsidRDefault="00000000" w:rsidRPr="00000000" w14:paraId="00000004">
      <w:pPr>
        <w:rPr>
          <w:rFonts w:ascii="Arial" w:cs="Arial" w:eastAsia="Arial" w:hAnsi="Arial"/>
          <w:b w:val="1"/>
          <w:bCs w:val="1"/>
          <w:color w:val="00153e"/>
          <w:sz w:val="28"/>
          <w:szCs w:val="28"/>
        </w:rPr>
      </w:pPr>
      <w:r w:rsidDel="00000000" w:rsidR="00000000" w:rsidRPr="00000000">
        <w:rPr>
          <w:rtl w:val="0"/>
        </w:rPr>
      </w:r>
    </w:p>
    <w:p w:rsidR="00000000" w:rsidDel="00000000" w:rsidP="00000000" w:rsidRDefault="00000000" w:rsidRPr="00000000" w14:paraId="00000005">
      <w:pPr>
        <w:jc w:val="center"/>
        <w:rPr>
          <w:rFonts w:ascii="Arial" w:cs="Arial" w:eastAsia="Arial" w:hAnsi="Arial"/>
          <w:b w:val="1"/>
          <w:bCs w:val="1"/>
          <w:color w:val="00153e"/>
          <w:sz w:val="28"/>
          <w:szCs w:val="28"/>
        </w:rPr>
      </w:pPr>
      <w:r w:rsidDel="00000000" w:rsidR="00000000" w:rsidRPr="00000000">
        <w:rPr>
          <w:rFonts w:ascii="Arial" w:cs="Arial" w:eastAsia="Arial" w:hAnsi="Arial"/>
          <w:b w:val="1"/>
          <w:bCs w:val="1"/>
          <w:color w:val="00153e"/>
          <w:sz w:val="28"/>
          <w:szCs w:val="28"/>
          <w:rtl w:val="0"/>
        </w:rPr>
        <w:t xml:space="preserve">2026 BPA Early Career Researcher Network</w:t>
      </w:r>
      <w:r w:rsidDel="00000000" w:rsidR="00000000" w:rsidRPr="00000000">
        <w:rPr>
          <w:rtl w:val="0"/>
        </w:rPr>
      </w:r>
    </w:p>
    <w:p w:rsidR="00000000" w:rsidDel="00000000" w:rsidP="00000000" w:rsidRDefault="00000000" w:rsidRPr="00000000" w14:paraId="00000006">
      <w:pPr>
        <w:jc w:val="center"/>
        <w:rPr>
          <w:rFonts w:ascii="Arial" w:cs="Arial" w:eastAsia="Arial" w:hAnsi="Arial"/>
          <w:b w:val="1"/>
          <w:bCs w:val="1"/>
          <w:color w:val="00153e"/>
          <w:sz w:val="28"/>
          <w:szCs w:val="28"/>
        </w:rPr>
      </w:pPr>
      <w:r w:rsidDel="00000000" w:rsidR="00000000" w:rsidRPr="00000000">
        <w:rPr>
          <w:rFonts w:ascii="Arial" w:cs="Arial" w:eastAsia="Arial" w:hAnsi="Arial"/>
          <w:b w:val="1"/>
          <w:bCs w:val="1"/>
          <w:color w:val="00153e"/>
          <w:sz w:val="28"/>
          <w:szCs w:val="28"/>
          <w:rtl w:val="0"/>
        </w:rPr>
        <w:t xml:space="preserve">Professional Development Grant</w:t>
      </w:r>
    </w:p>
    <w:p w:rsidR="00000000" w:rsidDel="00000000" w:rsidP="00000000" w:rsidRDefault="00000000" w:rsidRPr="00000000" w14:paraId="00000007">
      <w:pPr>
        <w:rPr>
          <w:color w:val="1b2559"/>
        </w:rPr>
      </w:pPr>
      <w:r w:rsidDel="00000000" w:rsidR="00000000" w:rsidRPr="00000000">
        <w:rPr>
          <w:rtl w:val="0"/>
        </w:rPr>
      </w:r>
    </w:p>
    <w:p w:rsidR="00000000" w:rsidDel="00000000" w:rsidP="00000000" w:rsidRDefault="00000000" w:rsidRPr="00000000" w14:paraId="00000008">
      <w:pPr>
        <w:jc w:val="center"/>
        <w:rPr>
          <w:rFonts w:ascii="Arial" w:cs="Arial" w:eastAsia="Arial" w:hAnsi="Arial"/>
          <w:b w:val="1"/>
          <w:bCs w:val="1"/>
          <w:color w:val="00153e"/>
          <w:sz w:val="28"/>
          <w:szCs w:val="28"/>
        </w:rPr>
      </w:pPr>
      <w:r w:rsidDel="00000000" w:rsidR="00000000" w:rsidRPr="00000000">
        <w:rPr>
          <w:rFonts w:ascii="Arial" w:cs="Arial" w:eastAsia="Arial" w:hAnsi="Arial"/>
          <w:b w:val="1"/>
          <w:bCs w:val="1"/>
          <w:color w:val="00153e"/>
          <w:sz w:val="28"/>
          <w:szCs w:val="28"/>
          <w:rtl w:val="0"/>
        </w:rPr>
        <w:t xml:space="preserve">Application form</w:t>
      </w:r>
    </w:p>
    <w:p w:rsidR="00000000" w:rsidDel="00000000" w:rsidP="00000000" w:rsidRDefault="00000000" w:rsidRPr="00000000" w14:paraId="00000009">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A">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Application forms should be typed using font size 11 Arial. Please ensure your application is submitted as a single PDF file named according to the following format: SURNAME_FIRSTNAME_2026_BPA_ECRN_PD_Grant.pdf</w:t>
      </w:r>
    </w:p>
    <w:p w:rsidR="00000000" w:rsidDel="00000000" w:rsidP="00000000" w:rsidRDefault="00000000" w:rsidRPr="00000000" w14:paraId="0000000B">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C">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D">
      <w:pPr>
        <w:jc w:val="both"/>
        <w:rPr>
          <w:rFonts w:ascii="Arial" w:cs="Arial" w:eastAsia="Arial" w:hAnsi="Arial"/>
          <w:sz w:val="22"/>
          <w:szCs w:val="22"/>
          <w:u w:val="single"/>
        </w:rPr>
      </w:pPr>
      <w:r w:rsidDel="00000000" w:rsidR="00000000" w:rsidRPr="00000000">
        <w:rPr>
          <w:rFonts w:ascii="Arial" w:cs="Arial" w:eastAsia="Arial" w:hAnsi="Arial"/>
          <w:sz w:val="22"/>
          <w:szCs w:val="22"/>
          <w:rtl w:val="0"/>
        </w:rPr>
        <w:t xml:space="preserve">Applications must be submitted </w:t>
      </w:r>
      <w:r w:rsidDel="00000000" w:rsidR="00000000" w:rsidRPr="00000000">
        <w:rPr>
          <w:rFonts w:ascii="Arial" w:cs="Arial" w:eastAsia="Arial" w:hAnsi="Arial"/>
          <w:color w:val="000000"/>
          <w:sz w:val="22"/>
          <w:szCs w:val="22"/>
          <w:rtl w:val="0"/>
        </w:rPr>
        <w:t xml:space="preserve">to </w:t>
      </w:r>
      <w:hyperlink r:id="rId8">
        <w:r w:rsidDel="00000000" w:rsidR="00000000" w:rsidRPr="00000000">
          <w:rPr>
            <w:rFonts w:ascii="Arial" w:cs="Arial" w:eastAsia="Arial" w:hAnsi="Arial"/>
            <w:color w:val="000000"/>
            <w:sz w:val="22"/>
            <w:szCs w:val="22"/>
            <w:u w:val="single"/>
            <w:rtl w:val="0"/>
          </w:rPr>
          <w:t xml:space="preserve">biolpsychaustralia.ecrn@gmail.com</w:t>
        </w:r>
      </w:hyperlink>
      <w:r w:rsidDel="00000000" w:rsidR="00000000" w:rsidRPr="00000000">
        <w:rPr>
          <w:rFonts w:ascii="Arial" w:cs="Arial" w:eastAsia="Arial" w:hAnsi="Arial"/>
          <w:color w:val="0000ff"/>
          <w:sz w:val="22"/>
          <w:szCs w:val="22"/>
          <w:u w:val="single"/>
          <w:rtl w:val="0"/>
        </w:rPr>
        <w:t xml:space="preserve"> </w:t>
      </w:r>
      <w:r w:rsidDel="00000000" w:rsidR="00000000" w:rsidRPr="00000000">
        <w:rPr>
          <w:rFonts w:ascii="Arial" w:cs="Arial" w:eastAsia="Arial" w:hAnsi="Arial"/>
          <w:sz w:val="22"/>
          <w:szCs w:val="22"/>
          <w:u w:val="single"/>
          <w:rtl w:val="0"/>
        </w:rPr>
        <w:t xml:space="preserve">by 5pm AEST on the </w:t>
      </w:r>
      <w:r w:rsidDel="00000000" w:rsidR="00000000" w:rsidRPr="00000000">
        <w:rPr>
          <w:rFonts w:ascii="Arial" w:cs="Arial" w:eastAsia="Arial" w:hAnsi="Arial"/>
          <w:b w:val="1"/>
          <w:bCs w:val="1"/>
          <w:sz w:val="22"/>
          <w:szCs w:val="22"/>
          <w:highlight w:val="white"/>
          <w:u w:val="single"/>
          <w:rtl w:val="0"/>
        </w:rPr>
        <w:t xml:space="preserve">2nd</w:t>
      </w:r>
      <w:r w:rsidDel="00000000" w:rsidR="00000000" w:rsidRPr="00000000">
        <w:rPr>
          <w:rFonts w:ascii="Arial" w:cs="Arial" w:eastAsia="Arial" w:hAnsi="Arial"/>
          <w:b w:val="1"/>
          <w:bCs w:val="1"/>
          <w:sz w:val="22"/>
          <w:szCs w:val="22"/>
          <w:highlight w:val="white"/>
          <w:u w:val="single"/>
          <w:rtl w:val="0"/>
        </w:rPr>
        <w:t xml:space="preserve"> of November</w:t>
      </w:r>
      <w:r w:rsidDel="00000000" w:rsidR="00000000" w:rsidRPr="00000000">
        <w:rPr>
          <w:rFonts w:ascii="Arial" w:cs="Arial" w:eastAsia="Arial" w:hAnsi="Arial"/>
          <w:b w:val="1"/>
          <w:bCs w:val="1"/>
          <w:sz w:val="22"/>
          <w:szCs w:val="22"/>
          <w:u w:val="single"/>
          <w:rtl w:val="0"/>
        </w:rPr>
        <w:t xml:space="preserve">.</w:t>
      </w:r>
      <w:r w:rsidDel="00000000" w:rsidR="00000000" w:rsidRPr="00000000">
        <w:rPr>
          <w:rtl w:val="0"/>
        </w:rPr>
      </w:r>
    </w:p>
    <w:p w:rsidR="00000000" w:rsidDel="00000000" w:rsidP="00000000" w:rsidRDefault="00000000" w:rsidRPr="00000000" w14:paraId="0000000E">
      <w:pPr>
        <w:jc w:val="both"/>
        <w:rPr>
          <w:rFonts w:ascii="Arial" w:cs="Arial" w:eastAsia="Arial" w:hAnsi="Arial"/>
          <w:b w:val="1"/>
          <w:bCs w:val="1"/>
          <w:color w:val="00153e"/>
          <w:sz w:val="22"/>
          <w:szCs w:val="22"/>
        </w:rPr>
      </w:pPr>
      <w:r w:rsidDel="00000000" w:rsidR="00000000" w:rsidRPr="00000000">
        <w:rPr>
          <w:rtl w:val="0"/>
        </w:rPr>
      </w:r>
    </w:p>
    <w:p w:rsidR="00000000" w:rsidDel="00000000" w:rsidP="00000000" w:rsidRDefault="00000000" w:rsidRPr="00000000" w14:paraId="0000000F">
      <w:pPr>
        <w:jc w:val="both"/>
        <w:rPr>
          <w:rFonts w:ascii="Arial" w:cs="Arial" w:eastAsia="Arial" w:hAnsi="Arial"/>
          <w:b w:val="1"/>
          <w:bCs w:val="1"/>
          <w:color w:val="00153e"/>
          <w:sz w:val="28"/>
          <w:szCs w:val="28"/>
        </w:rPr>
      </w:pPr>
      <w:r w:rsidDel="00000000" w:rsidR="00000000" w:rsidRPr="00000000">
        <w:rPr>
          <w:rFonts w:ascii="Arial" w:cs="Arial" w:eastAsia="Arial" w:hAnsi="Arial"/>
          <w:b w:val="1"/>
          <w:bCs w:val="1"/>
          <w:color w:val="00153e"/>
          <w:sz w:val="28"/>
          <w:szCs w:val="28"/>
          <w:rtl w:val="0"/>
        </w:rPr>
        <w:t xml:space="preserve">BPA-ECRN Professional Development Grant</w:t>
      </w:r>
    </w:p>
    <w:p w:rsidR="00000000" w:rsidDel="00000000" w:rsidP="00000000" w:rsidRDefault="00000000" w:rsidRPr="00000000" w14:paraId="00000010">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1">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The aim of this award is to help boost career prospects and research opportunities for individuals in the early stages of their research careers. </w:t>
      </w:r>
    </w:p>
    <w:p w:rsidR="00000000" w:rsidDel="00000000" w:rsidP="00000000" w:rsidRDefault="00000000" w:rsidRPr="00000000" w14:paraId="00000012">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3">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The Professional Development Grant can be used to engage in a range of activities that will foster growth in biological psychiatry research. This may include, but is not limited to:</w:t>
      </w:r>
    </w:p>
    <w:p w:rsidR="00000000" w:rsidDel="00000000" w:rsidP="00000000" w:rsidRDefault="00000000" w:rsidRPr="00000000" w14:paraId="00000014">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5">
      <w:pPr>
        <w:numPr>
          <w:ilvl w:val="0"/>
          <w:numId w:val="8"/>
        </w:numPr>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in-person training at another Australian institute</w:t>
      </w:r>
    </w:p>
    <w:p w:rsidR="00000000" w:rsidDel="00000000" w:rsidP="00000000" w:rsidRDefault="00000000" w:rsidRPr="00000000" w14:paraId="00000016">
      <w:pPr>
        <w:numPr>
          <w:ilvl w:val="0"/>
          <w:numId w:val="8"/>
        </w:numPr>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collaborating with </w:t>
      </w:r>
      <w:r w:rsidDel="00000000" w:rsidR="00000000" w:rsidRPr="00000000">
        <w:rPr>
          <w:rFonts w:ascii="Arial" w:cs="Arial" w:eastAsia="Arial" w:hAnsi="Arial"/>
          <w:sz w:val="22"/>
          <w:szCs w:val="22"/>
          <w:rtl w:val="0"/>
        </w:rPr>
        <w:t xml:space="preserve">another research institute</w:t>
      </w:r>
      <w:r w:rsidDel="00000000" w:rsidR="00000000" w:rsidRPr="00000000">
        <w:rPr>
          <w:rtl w:val="0"/>
        </w:rPr>
      </w:r>
    </w:p>
    <w:p w:rsidR="00000000" w:rsidDel="00000000" w:rsidP="00000000" w:rsidRDefault="00000000" w:rsidRPr="00000000" w14:paraId="00000017">
      <w:pPr>
        <w:numPr>
          <w:ilvl w:val="0"/>
          <w:numId w:val="8"/>
        </w:numPr>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online courses or workshops (e.g., data analysis, programming)</w:t>
      </w:r>
    </w:p>
    <w:p w:rsidR="00000000" w:rsidDel="00000000" w:rsidP="00000000" w:rsidRDefault="00000000" w:rsidRPr="00000000" w14:paraId="00000018">
      <w:pPr>
        <w:numPr>
          <w:ilvl w:val="0"/>
          <w:numId w:val="8"/>
        </w:numPr>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research equipment or consumables </w:t>
      </w:r>
    </w:p>
    <w:p w:rsidR="00000000" w:rsidDel="00000000" w:rsidP="00000000" w:rsidRDefault="00000000" w:rsidRPr="00000000" w14:paraId="00000019">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A">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The value of the Grant will depend on the use proposed. </w:t>
      </w:r>
      <w:r w:rsidDel="00000000" w:rsidR="00000000" w:rsidRPr="00000000">
        <w:rPr>
          <w:rFonts w:ascii="Arial" w:cs="Arial" w:eastAsia="Arial" w:hAnsi="Arial"/>
          <w:sz w:val="22"/>
          <w:szCs w:val="22"/>
          <w:rtl w:val="0"/>
        </w:rPr>
        <w:t xml:space="preserve">A maximum of $2,000 will be offered in this grant round with a maximum of $1,000 available per applicant. A justification of expenses will need to be provided. A minimum of two Grants will be awarded</w:t>
      </w:r>
      <w:r w:rsidDel="00000000" w:rsidR="00000000" w:rsidRPr="00000000">
        <w:rPr>
          <w:rFonts w:ascii="Arial" w:cs="Arial" w:eastAsia="Arial" w:hAnsi="Arial"/>
          <w:sz w:val="22"/>
          <w:szCs w:val="22"/>
          <w:rtl w:val="0"/>
        </w:rPr>
        <w:t xml:space="preserve">. The number of Grants awarded will depend on the value requested by the highest-scoring applicants (i.e., smaller amounts requested will result in more grants being offered). The Grant will be a </w:t>
      </w:r>
      <w:r w:rsidDel="00000000" w:rsidR="00000000" w:rsidRPr="00000000">
        <w:rPr>
          <w:rFonts w:ascii="Arial" w:cs="Arial" w:eastAsia="Arial" w:hAnsi="Arial"/>
          <w:b w:val="1"/>
          <w:bCs w:val="1"/>
          <w:sz w:val="22"/>
          <w:szCs w:val="22"/>
          <w:rtl w:val="0"/>
        </w:rPr>
        <w:t xml:space="preserve">reimbursement with evidence of appropriate use</w:t>
      </w:r>
      <w:r w:rsidDel="00000000" w:rsidR="00000000" w:rsidRPr="00000000">
        <w:rPr>
          <w:rFonts w:ascii="Arial" w:cs="Arial" w:eastAsia="Arial" w:hAnsi="Arial"/>
          <w:sz w:val="22"/>
          <w:szCs w:val="22"/>
          <w:rtl w:val="0"/>
        </w:rPr>
        <w:t xml:space="preserve">. For example, receipts will need to be provided along with a declaration that other funds were not used to cover the purchase.  </w:t>
      </w:r>
    </w:p>
    <w:p w:rsidR="00000000" w:rsidDel="00000000" w:rsidP="00000000" w:rsidRDefault="00000000" w:rsidRPr="00000000" w14:paraId="0000001B">
      <w:pPr>
        <w:jc w:val="both"/>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1C">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Eligibility criteria and award expectations are outlined in the BPA-ECRN Professional Development Grant Conditions of Award. It is expected that applicants have read, understood and signed this document prior to application. </w:t>
      </w:r>
    </w:p>
    <w:p w:rsidR="00000000" w:rsidDel="00000000" w:rsidP="00000000" w:rsidRDefault="00000000" w:rsidRPr="00000000" w14:paraId="0000001D">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E">
      <w:pPr>
        <w:rPr>
          <w:rFonts w:ascii="Arial" w:cs="Arial" w:eastAsia="Arial" w:hAnsi="Arial"/>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01F">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0">
      <w:pPr>
        <w:rPr>
          <w:rFonts w:ascii="Arial" w:cs="Arial" w:eastAsia="Arial" w:hAnsi="Arial"/>
          <w:sz w:val="22"/>
          <w:szCs w:val="22"/>
        </w:rPr>
      </w:pPr>
      <w:r w:rsidDel="00000000" w:rsidR="00000000" w:rsidRPr="00000000">
        <w:rPr>
          <w:rtl w:val="0"/>
        </w:rPr>
      </w:r>
    </w:p>
    <w:sdt>
      <w:sdtPr>
        <w:lock w:val="contentLocked"/>
        <w:id w:val="-1112355555"/>
        <w:tag w:val="goog_rdk_0"/>
      </w:sdtPr>
      <w:sdtContent>
        <w:tbl>
          <w:tblPr>
            <w:tblStyle w:val="Table1"/>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97"/>
            <w:gridCol w:w="2831"/>
            <w:gridCol w:w="1280"/>
            <w:gridCol w:w="1508"/>
            <w:tblGridChange w:id="0">
              <w:tblGrid>
                <w:gridCol w:w="3397"/>
                <w:gridCol w:w="2831"/>
                <w:gridCol w:w="1280"/>
                <w:gridCol w:w="1508"/>
              </w:tblGrid>
            </w:tblGridChange>
          </w:tblGrid>
          <w:tr>
            <w:trPr>
              <w:cantSplit w:val="0"/>
              <w:trHeight w:val="435" w:hRule="atLeast"/>
              <w:tblHeader w:val="0"/>
            </w:trPr>
            <w:tc>
              <w:tcPr>
                <w:gridSpan w:val="4"/>
                <w:shd w:fill="1b2559" w:val="clear"/>
                <w:vAlign w:val="center"/>
              </w:tcPr>
              <w:p w:rsidR="00000000" w:rsidDel="00000000" w:rsidP="00000000" w:rsidRDefault="00000000" w:rsidRPr="00000000" w14:paraId="00000021">
                <w:pPr>
                  <w:rPr>
                    <w:rFonts w:ascii="Arial" w:cs="Arial" w:eastAsia="Arial" w:hAnsi="Arial"/>
                    <w:b w:val="1"/>
                    <w:bCs w:val="1"/>
                    <w:sz w:val="22"/>
                    <w:szCs w:val="22"/>
                  </w:rPr>
                </w:pPr>
                <w:r w:rsidDel="00000000" w:rsidR="00000000" w:rsidRPr="00000000">
                  <w:rPr>
                    <w:rFonts w:ascii="Arial" w:cs="Arial" w:eastAsia="Arial" w:hAnsi="Arial"/>
                    <w:b w:val="1"/>
                    <w:bCs w:val="1"/>
                    <w:color w:val="ffffff"/>
                    <w:sz w:val="22"/>
                    <w:szCs w:val="22"/>
                    <w:rtl w:val="0"/>
                  </w:rPr>
                  <w:t xml:space="preserve">Personal Details</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25">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Applicant Name</w:t>
                </w:r>
              </w:p>
            </w:tc>
            <w:tc>
              <w:tcPr>
                <w:gridSpan w:val="3"/>
                <w:vAlign w:val="center"/>
              </w:tcPr>
              <w:p w:rsidR="00000000" w:rsidDel="00000000" w:rsidP="00000000" w:rsidRDefault="00000000" w:rsidRPr="00000000" w14:paraId="00000026">
                <w:pPr>
                  <w:rPr>
                    <w:rFonts w:ascii="Arial" w:cs="Arial" w:eastAsia="Arial" w:hAnsi="Arial"/>
                    <w:sz w:val="22"/>
                    <w:szCs w:val="22"/>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29">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Home Institute</w:t>
                </w:r>
              </w:p>
            </w:tc>
            <w:tc>
              <w:tcPr>
                <w:gridSpan w:val="3"/>
                <w:vAlign w:val="center"/>
              </w:tcPr>
              <w:p w:rsidR="00000000" w:rsidDel="00000000" w:rsidP="00000000" w:rsidRDefault="00000000" w:rsidRPr="00000000" w14:paraId="0000002A">
                <w:pPr>
                  <w:rPr>
                    <w:rFonts w:ascii="Arial" w:cs="Arial" w:eastAsia="Arial" w:hAnsi="Arial"/>
                    <w:sz w:val="22"/>
                    <w:szCs w:val="22"/>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2D">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Email</w:t>
                </w:r>
              </w:p>
            </w:tc>
            <w:tc>
              <w:tcPr>
                <w:gridSpan w:val="3"/>
                <w:vAlign w:val="center"/>
              </w:tcPr>
              <w:p w:rsidR="00000000" w:rsidDel="00000000" w:rsidP="00000000" w:rsidRDefault="00000000" w:rsidRPr="00000000" w14:paraId="0000002E">
                <w:pPr>
                  <w:rPr>
                    <w:rFonts w:ascii="Arial" w:cs="Arial" w:eastAsia="Arial" w:hAnsi="Arial"/>
                    <w:sz w:val="22"/>
                    <w:szCs w:val="22"/>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31">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Phone </w:t>
                </w:r>
              </w:p>
            </w:tc>
            <w:tc>
              <w:tcPr>
                <w:gridSpan w:val="3"/>
                <w:vAlign w:val="center"/>
              </w:tcPr>
              <w:p w:rsidR="00000000" w:rsidDel="00000000" w:rsidP="00000000" w:rsidRDefault="00000000" w:rsidRPr="00000000" w14:paraId="00000032">
                <w:pPr>
                  <w:rPr>
                    <w:rFonts w:ascii="Arial" w:cs="Arial" w:eastAsia="Arial" w:hAnsi="Arial"/>
                    <w:sz w:val="22"/>
                    <w:szCs w:val="22"/>
                  </w:rPr>
                </w:pPr>
                <w:r w:rsidDel="00000000" w:rsidR="00000000" w:rsidRPr="00000000">
                  <w:rPr>
                    <w:rtl w:val="0"/>
                  </w:rPr>
                </w:r>
              </w:p>
            </w:tc>
          </w:tr>
          <w:tr>
            <w:trPr>
              <w:cantSplit w:val="0"/>
              <w:trHeight w:val="740" w:hRule="atLeast"/>
              <w:tblHeader w:val="0"/>
            </w:trPr>
            <w:tc>
              <w:tcPr>
                <w:vAlign w:val="center"/>
              </w:tcPr>
              <w:p w:rsidR="00000000" w:rsidDel="00000000" w:rsidP="00000000" w:rsidRDefault="00000000" w:rsidRPr="00000000" w14:paraId="00000035">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Signature</w:t>
                </w:r>
              </w:p>
            </w:tc>
            <w:tc>
              <w:tcPr>
                <w:vAlign w:val="center"/>
              </w:tcPr>
              <w:p w:rsidR="00000000" w:rsidDel="00000000" w:rsidP="00000000" w:rsidRDefault="00000000" w:rsidRPr="00000000" w14:paraId="00000036">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37">
                <w:pPr>
                  <w:rPr>
                    <w:rFonts w:ascii="Arial" w:cs="Arial" w:eastAsia="Arial" w:hAnsi="Arial"/>
                    <w:b w:val="1"/>
                    <w:bCs w:val="1"/>
                    <w:sz w:val="22"/>
                    <w:szCs w:val="22"/>
                  </w:rPr>
                </w:pPr>
                <w:r w:rsidDel="00000000" w:rsidR="00000000" w:rsidRPr="00000000">
                  <w:rPr>
                    <w:rtl w:val="0"/>
                  </w:rPr>
                </w:r>
              </w:p>
            </w:tc>
            <w:tc>
              <w:tcPr>
                <w:vAlign w:val="center"/>
              </w:tcPr>
              <w:p w:rsidR="00000000" w:rsidDel="00000000" w:rsidP="00000000" w:rsidRDefault="00000000" w:rsidRPr="00000000" w14:paraId="00000038">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Date</w:t>
                </w:r>
              </w:p>
            </w:tc>
            <w:tc>
              <w:tcPr>
                <w:vAlign w:val="center"/>
              </w:tcPr>
              <w:p w:rsidR="00000000" w:rsidDel="00000000" w:rsidP="00000000" w:rsidRDefault="00000000" w:rsidRPr="00000000" w14:paraId="00000039">
                <w:pPr>
                  <w:rPr>
                    <w:rFonts w:ascii="Arial" w:cs="Arial" w:eastAsia="Arial" w:hAnsi="Arial"/>
                    <w:sz w:val="22"/>
                    <w:szCs w:val="22"/>
                  </w:rPr>
                </w:pPr>
                <w:r w:rsidDel="00000000" w:rsidR="00000000" w:rsidRPr="00000000">
                  <w:rPr>
                    <w:rtl w:val="0"/>
                  </w:rPr>
                </w:r>
              </w:p>
            </w:tc>
          </w:tr>
        </w:tbl>
      </w:sdtContent>
    </w:sdt>
    <w:p w:rsidR="00000000" w:rsidDel="00000000" w:rsidP="00000000" w:rsidRDefault="00000000" w:rsidRPr="00000000" w14:paraId="0000003A">
      <w:pPr>
        <w:rPr>
          <w:rFonts w:ascii="Arial" w:cs="Arial" w:eastAsia="Arial" w:hAnsi="Arial"/>
          <w:sz w:val="22"/>
          <w:szCs w:val="22"/>
        </w:rPr>
      </w:pPr>
      <w:r w:rsidDel="00000000" w:rsidR="00000000" w:rsidRPr="00000000">
        <w:rPr>
          <w:rtl w:val="0"/>
        </w:rPr>
      </w:r>
    </w:p>
    <w:sdt>
      <w:sdtPr>
        <w:lock w:val="contentLocked"/>
        <w:id w:val="-1644861926"/>
        <w:tag w:val="goog_rdk_5"/>
      </w:sdtPr>
      <w:sdtContent>
        <w:tbl>
          <w:tblPr>
            <w:tblStyle w:val="Table2"/>
            <w:tblW w:w="904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780"/>
            <w:gridCol w:w="690"/>
            <w:gridCol w:w="2235"/>
            <w:gridCol w:w="2340"/>
            <w:tblGridChange w:id="0">
              <w:tblGrid>
                <w:gridCol w:w="3780"/>
                <w:gridCol w:w="690"/>
                <w:gridCol w:w="2235"/>
                <w:gridCol w:w="2340"/>
              </w:tblGrid>
            </w:tblGridChange>
          </w:tblGrid>
          <w:tr>
            <w:trPr>
              <w:cantSplit w:val="0"/>
              <w:trHeight w:val="420" w:hRule="atLeast"/>
              <w:tblHeader w:val="0"/>
            </w:trPr>
            <w:tc>
              <w:tcPr>
                <w:gridSpan w:val="4"/>
                <w:shd w:fill="1b2559" w:val="clear"/>
                <w:vAlign w:val="center"/>
              </w:tcPr>
              <w:p w:rsidR="00000000" w:rsidDel="00000000" w:rsidP="00000000" w:rsidRDefault="00000000" w:rsidRPr="00000000" w14:paraId="0000003B">
                <w:pPr>
                  <w:rPr>
                    <w:rFonts w:ascii="Arial" w:cs="Arial" w:eastAsia="Arial" w:hAnsi="Arial"/>
                    <w:b w:val="1"/>
                    <w:bCs w:val="1"/>
                    <w:color w:val="ffffff"/>
                    <w:sz w:val="22"/>
                    <w:szCs w:val="22"/>
                  </w:rPr>
                </w:pPr>
                <w:r w:rsidDel="00000000" w:rsidR="00000000" w:rsidRPr="00000000">
                  <w:rPr>
                    <w:rFonts w:ascii="Arial" w:cs="Arial" w:eastAsia="Arial" w:hAnsi="Arial"/>
                    <w:b w:val="1"/>
                    <w:bCs w:val="1"/>
                    <w:color w:val="ffffff"/>
                    <w:sz w:val="22"/>
                    <w:szCs w:val="22"/>
                    <w:rtl w:val="0"/>
                  </w:rPr>
                  <w:t xml:space="preserve">Career Stage Information</w:t>
                </w:r>
              </w:p>
            </w:tc>
          </w:tr>
          <w:tr>
            <w:trPr>
              <w:cantSplit w:val="0"/>
              <w:tblHeader w:val="0"/>
            </w:trPr>
            <w:tc>
              <w:tcPr>
                <w:vAlign w:val="center"/>
              </w:tcPr>
              <w:p w:rsidR="00000000" w:rsidDel="00000000" w:rsidP="00000000" w:rsidRDefault="00000000" w:rsidRPr="00000000" w14:paraId="0000003F">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Position </w:t>
                </w:r>
              </w:p>
            </w:tc>
            <w:tc>
              <w:tcPr>
                <w:gridSpan w:val="3"/>
                <w:vAlign w:val="center"/>
              </w:tcPr>
              <w:p w:rsidR="00000000" w:rsidDel="00000000" w:rsidP="00000000" w:rsidRDefault="00000000" w:rsidRPr="00000000" w14:paraId="00000040">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Honours </w:t>
                </w:r>
                <w:sdt>
                  <w:sdtPr>
                    <w:id w:val="-169327916"/>
                    <w:tag w:val="goog_rdk_1"/>
                  </w:sdtPr>
                  <w:sdtContent>
                    <w:r w:rsidDel="00000000" w:rsidR="00000000" w:rsidRPr="00000000">
                      <w:rPr>
                        <w:rFonts w:ascii="Arial Unicode MS" w:cs="Arial Unicode MS" w:eastAsia="Arial Unicode MS" w:hAnsi="Arial Unicode MS"/>
                        <w:b w:val="1"/>
                        <w:bCs w:val="1"/>
                        <w:sz w:val="22"/>
                        <w:szCs w:val="22"/>
                        <w:rtl w:val="0"/>
                      </w:rPr>
                      <w:t xml:space="preserve">☐</w:t>
                    </w:r>
                  </w:sdtContent>
                </w:sdt>
                <w:r w:rsidDel="00000000" w:rsidR="00000000" w:rsidRPr="00000000">
                  <w:rPr>
                    <w:rFonts w:ascii="Arial" w:cs="Arial" w:eastAsia="Arial" w:hAnsi="Arial"/>
                    <w:b w:val="1"/>
                    <w:bCs w:val="1"/>
                    <w:sz w:val="22"/>
                    <w:szCs w:val="22"/>
                    <w:rtl w:val="0"/>
                  </w:rPr>
                  <w:t xml:space="preserve">    Masters </w:t>
                </w:r>
                <w:sdt>
                  <w:sdtPr>
                    <w:id w:val="-1725394943"/>
                    <w:tag w:val="goog_rdk_2"/>
                  </w:sdtPr>
                  <w:sdtContent>
                    <w:r w:rsidDel="00000000" w:rsidR="00000000" w:rsidRPr="00000000">
                      <w:rPr>
                        <w:rFonts w:ascii="Arial Unicode MS" w:cs="Arial Unicode MS" w:eastAsia="Arial Unicode MS" w:hAnsi="Arial Unicode MS"/>
                        <w:b w:val="1"/>
                        <w:bCs w:val="1"/>
                        <w:sz w:val="22"/>
                        <w:szCs w:val="22"/>
                        <w:rtl w:val="0"/>
                      </w:rPr>
                      <w:t xml:space="preserve">☐</w:t>
                    </w:r>
                  </w:sdtContent>
                </w:sdt>
                <w:r w:rsidDel="00000000" w:rsidR="00000000" w:rsidRPr="00000000">
                  <w:rPr>
                    <w:rFonts w:ascii="Arial" w:cs="Arial" w:eastAsia="Arial" w:hAnsi="Arial"/>
                    <w:b w:val="1"/>
                    <w:bCs w:val="1"/>
                    <w:sz w:val="22"/>
                    <w:szCs w:val="22"/>
                    <w:rtl w:val="0"/>
                  </w:rPr>
                  <w:t xml:space="preserve">    PhD </w:t>
                </w:r>
                <w:sdt>
                  <w:sdtPr>
                    <w:id w:val="-1828966196"/>
                    <w:tag w:val="goog_rdk_3"/>
                  </w:sdtPr>
                  <w:sdtContent>
                    <w:r w:rsidDel="00000000" w:rsidR="00000000" w:rsidRPr="00000000">
                      <w:rPr>
                        <w:rFonts w:ascii="Arial Unicode MS" w:cs="Arial Unicode MS" w:eastAsia="Arial Unicode MS" w:hAnsi="Arial Unicode MS"/>
                        <w:b w:val="1"/>
                        <w:bCs w:val="1"/>
                        <w:sz w:val="22"/>
                        <w:szCs w:val="22"/>
                        <w:rtl w:val="0"/>
                      </w:rPr>
                      <w:t xml:space="preserve">☐</w:t>
                    </w:r>
                  </w:sdtContent>
                </w:sdt>
                <w:r w:rsidDel="00000000" w:rsidR="00000000" w:rsidRPr="00000000">
                  <w:rPr>
                    <w:rtl w:val="0"/>
                  </w:rPr>
                </w:r>
              </w:p>
              <w:p w:rsidR="00000000" w:rsidDel="00000000" w:rsidP="00000000" w:rsidRDefault="00000000" w:rsidRPr="00000000" w14:paraId="00000041">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Post-doc </w:t>
                </w:r>
                <w:sdt>
                  <w:sdtPr>
                    <w:id w:val="1411601333"/>
                    <w:tag w:val="goog_rdk_4"/>
                  </w:sdtPr>
                  <w:sdtContent>
                    <w:r w:rsidDel="00000000" w:rsidR="00000000" w:rsidRPr="00000000">
                      <w:rPr>
                        <w:rFonts w:ascii="Arial Unicode MS" w:cs="Arial Unicode MS" w:eastAsia="Arial Unicode MS" w:hAnsi="Arial Unicode MS"/>
                        <w:b w:val="1"/>
                        <w:bCs w:val="1"/>
                        <w:sz w:val="22"/>
                        <w:szCs w:val="22"/>
                        <w:rtl w:val="0"/>
                      </w:rPr>
                      <w:t xml:space="preserve">☐</w:t>
                    </w:r>
                  </w:sdtContent>
                </w:sdt>
                <w:r w:rsidDel="00000000" w:rsidR="00000000" w:rsidRPr="00000000">
                  <w:rPr>
                    <w:rFonts w:ascii="Arial" w:cs="Arial" w:eastAsia="Arial" w:hAnsi="Arial"/>
                    <w:b w:val="1"/>
                    <w:bCs w:val="1"/>
                    <w:sz w:val="22"/>
                    <w:szCs w:val="22"/>
                    <w:rtl w:val="0"/>
                  </w:rPr>
                  <w:t xml:space="preserve">   </w:t>
                </w:r>
              </w:p>
              <w:p w:rsidR="00000000" w:rsidDel="00000000" w:rsidP="00000000" w:rsidRDefault="00000000" w:rsidRPr="00000000" w14:paraId="00000042">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Other: </w:t>
                </w:r>
              </w:p>
            </w:tc>
          </w:tr>
          <w:tr>
            <w:trPr>
              <w:cantSplit w:val="0"/>
              <w:tblHeader w:val="0"/>
            </w:trPr>
            <w:tc>
              <w:tcPr>
                <w:vAlign w:val="center"/>
              </w:tcPr>
              <w:p w:rsidR="00000000" w:rsidDel="00000000" w:rsidP="00000000" w:rsidRDefault="00000000" w:rsidRPr="00000000" w14:paraId="00000045">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Date commenced in current role</w:t>
                </w:r>
              </w:p>
            </w:tc>
            <w:tc>
              <w:tcPr>
                <w:gridSpan w:val="3"/>
                <w:vAlign w:val="center"/>
              </w:tcPr>
              <w:p w:rsidR="00000000" w:rsidDel="00000000" w:rsidP="00000000" w:rsidRDefault="00000000" w:rsidRPr="00000000" w14:paraId="00000046">
                <w:pPr>
                  <w:rPr>
                    <w:rFonts w:ascii="Arial" w:cs="Arial" w:eastAsia="Arial" w:hAnsi="Arial"/>
                    <w:b w:val="1"/>
                    <w:bCs w:val="1"/>
                    <w:sz w:val="22"/>
                    <w:szCs w:val="22"/>
                  </w:rPr>
                </w:pPr>
                <w:r w:rsidDel="00000000" w:rsidR="00000000" w:rsidRPr="00000000">
                  <w:rPr>
                    <w:rtl w:val="0"/>
                  </w:rPr>
                </w:r>
              </w:p>
            </w:tc>
          </w:tr>
          <w:tr>
            <w:trPr>
              <w:cantSplit w:val="0"/>
              <w:tblHeader w:val="0"/>
            </w:trPr>
            <w:tc>
              <w:tcPr>
                <w:shd w:fill="d9d9d9" w:val="clear"/>
                <w:vAlign w:val="center"/>
              </w:tcPr>
              <w:p w:rsidR="00000000" w:rsidDel="00000000" w:rsidP="00000000" w:rsidRDefault="00000000" w:rsidRPr="00000000" w14:paraId="00000049">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Time elapsed since this date (unadjusted)</w:t>
                </w:r>
              </w:p>
            </w:tc>
            <w:tc>
              <w:tcPr>
                <w:gridSpan w:val="3"/>
                <w:shd w:fill="d9d9d9" w:val="clear"/>
                <w:vAlign w:val="center"/>
              </w:tcPr>
              <w:p w:rsidR="00000000" w:rsidDel="00000000" w:rsidP="00000000" w:rsidRDefault="00000000" w:rsidRPr="00000000" w14:paraId="0000004A">
                <w:pPr>
                  <w:ind w:left="1350" w:firstLine="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years/months</w:t>
                </w:r>
              </w:p>
            </w:tc>
          </w:tr>
        </w:tbl>
      </w:sdtContent>
    </w:sdt>
    <w:p w:rsidR="00000000" w:rsidDel="00000000" w:rsidP="00000000" w:rsidRDefault="00000000" w:rsidRPr="00000000" w14:paraId="0000004D">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E">
      <w:pPr>
        <w:rPr>
          <w:rFonts w:ascii="Arial" w:cs="Arial" w:eastAsia="Arial" w:hAnsi="Arial"/>
          <w:sz w:val="22"/>
          <w:szCs w:val="22"/>
        </w:rPr>
      </w:pPr>
      <w:r w:rsidDel="00000000" w:rsidR="00000000" w:rsidRPr="00000000">
        <w:rPr>
          <w:rtl w:val="0"/>
        </w:rPr>
      </w:r>
    </w:p>
    <w:sdt>
      <w:sdtPr>
        <w:lock w:val="contentLocked"/>
        <w:id w:val="-1351468519"/>
        <w:tag w:val="goog_rdk_6"/>
      </w:sdtPr>
      <w:sdtContent>
        <w:tbl>
          <w:tblPr>
            <w:tblStyle w:val="Table3"/>
            <w:tblW w:w="902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780"/>
            <w:gridCol w:w="690"/>
            <w:gridCol w:w="2278"/>
            <w:gridCol w:w="2278"/>
            <w:tblGridChange w:id="0">
              <w:tblGrid>
                <w:gridCol w:w="3780"/>
                <w:gridCol w:w="690"/>
                <w:gridCol w:w="2278"/>
                <w:gridCol w:w="2278"/>
              </w:tblGrid>
            </w:tblGridChange>
          </w:tblGrid>
          <w:tr>
            <w:trPr>
              <w:cantSplit w:val="0"/>
              <w:trHeight w:val="420" w:hRule="atLeast"/>
              <w:tblHeader w:val="0"/>
            </w:trPr>
            <w:tc>
              <w:tcPr>
                <w:gridSpan w:val="4"/>
                <w:shd w:fill="1b2559" w:val="clear"/>
                <w:tcMar>
                  <w:top w:w="100.0" w:type="dxa"/>
                  <w:left w:w="100.0" w:type="dxa"/>
                  <w:bottom w:w="100.0" w:type="dxa"/>
                  <w:right w:w="100.0" w:type="dxa"/>
                </w:tcMar>
                <w:vAlign w:val="top"/>
              </w:tcPr>
              <w:p w:rsidR="00000000" w:rsidDel="00000000" w:rsidP="00000000" w:rsidRDefault="00000000" w:rsidRPr="00000000" w14:paraId="0000004F">
                <w:pPr>
                  <w:rPr>
                    <w:rFonts w:ascii="Arial" w:cs="Arial" w:eastAsia="Arial" w:hAnsi="Arial"/>
                    <w:sz w:val="22"/>
                    <w:szCs w:val="22"/>
                  </w:rPr>
                </w:pPr>
                <w:r w:rsidDel="00000000" w:rsidR="00000000" w:rsidRPr="00000000">
                  <w:rPr>
                    <w:rFonts w:ascii="Arial" w:cs="Arial" w:eastAsia="Arial" w:hAnsi="Arial"/>
                    <w:b w:val="1"/>
                    <w:bCs w:val="1"/>
                    <w:color w:val="ffffff"/>
                    <w:sz w:val="22"/>
                    <w:szCs w:val="22"/>
                    <w:rtl w:val="0"/>
                  </w:rPr>
                  <w:t xml:space="preserve">Career Interruptions (complete only if applicable)</w:t>
                </w:r>
                <w:r w:rsidDel="00000000" w:rsidR="00000000" w:rsidRPr="00000000">
                  <w:rPr>
                    <w:rtl w:val="0"/>
                  </w:rPr>
                </w:r>
              </w:p>
            </w:tc>
          </w:tr>
          <w:tr>
            <w:trPr>
              <w:cantSplit w:val="0"/>
              <w:trHeight w:val="660" w:hRule="atLeast"/>
              <w:tblHeader w:val="0"/>
            </w:trPr>
            <w:tc>
              <w:tcPr>
                <w:gridSpan w:val="4"/>
                <w:vAlign w:val="center"/>
              </w:tcPr>
              <w:p w:rsidR="00000000" w:rsidDel="00000000" w:rsidP="00000000" w:rsidRDefault="00000000" w:rsidRPr="00000000" w14:paraId="00000053">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If you have experienced any significant interruptions or periods of reduced capacity, please complete the following:</w:t>
                </w:r>
              </w:p>
            </w:tc>
          </w:tr>
          <w:tr>
            <w:trPr>
              <w:cantSplit w:val="0"/>
              <w:tblHeader w:val="0"/>
            </w:trPr>
            <w:tc>
              <w:tcPr>
                <w:vAlign w:val="center"/>
              </w:tcPr>
              <w:p w:rsidR="00000000" w:rsidDel="00000000" w:rsidP="00000000" w:rsidRDefault="00000000" w:rsidRPr="00000000" w14:paraId="00000057">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Total FTE-adjusted time lost (from table below)</w:t>
                </w:r>
              </w:p>
            </w:tc>
            <w:tc>
              <w:tcPr>
                <w:gridSpan w:val="3"/>
                <w:vAlign w:val="center"/>
              </w:tcPr>
              <w:p w:rsidR="00000000" w:rsidDel="00000000" w:rsidP="00000000" w:rsidRDefault="00000000" w:rsidRPr="00000000" w14:paraId="00000058">
                <w:pPr>
                  <w:ind w:left="1350" w:firstLine="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months</w:t>
                </w:r>
              </w:p>
            </w:tc>
          </w:tr>
          <w:tr>
            <w:trPr>
              <w:cantSplit w:val="0"/>
              <w:tblHeader w:val="0"/>
            </w:trPr>
            <w:tc>
              <w:tcPr>
                <w:shd w:fill="d9d9d9" w:val="clear"/>
                <w:vAlign w:val="center"/>
              </w:tcPr>
              <w:p w:rsidR="00000000" w:rsidDel="00000000" w:rsidP="00000000" w:rsidRDefault="00000000" w:rsidRPr="00000000" w14:paraId="0000005B">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Effective time in career stage (adjusted)</w:t>
                </w:r>
              </w:p>
            </w:tc>
            <w:tc>
              <w:tcPr>
                <w:gridSpan w:val="3"/>
                <w:shd w:fill="d9d9d9" w:val="clear"/>
                <w:vAlign w:val="center"/>
              </w:tcPr>
              <w:p w:rsidR="00000000" w:rsidDel="00000000" w:rsidP="00000000" w:rsidRDefault="00000000" w:rsidRPr="00000000" w14:paraId="0000005C">
                <w:pPr>
                  <w:ind w:left="1350" w:firstLine="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years/months</w:t>
                </w:r>
              </w:p>
            </w:tc>
          </w:tr>
        </w:tbl>
      </w:sdtContent>
    </w:sdt>
    <w:p w:rsidR="00000000" w:rsidDel="00000000" w:rsidP="00000000" w:rsidRDefault="00000000" w:rsidRPr="00000000" w14:paraId="0000005F">
      <w:pPr>
        <w:rPr>
          <w:rFonts w:ascii="Arial" w:cs="Arial" w:eastAsia="Arial" w:hAnsi="Arial"/>
          <w:i w:val="1"/>
          <w:iCs w:val="1"/>
          <w:sz w:val="20"/>
          <w:szCs w:val="20"/>
        </w:rPr>
      </w:pPr>
      <w:r w:rsidDel="00000000" w:rsidR="00000000" w:rsidRPr="00000000">
        <w:rPr>
          <w:rFonts w:ascii="Arial" w:cs="Arial" w:eastAsia="Arial" w:hAnsi="Arial"/>
          <w:i w:val="1"/>
          <w:iCs w:val="1"/>
          <w:sz w:val="20"/>
          <w:szCs w:val="20"/>
          <w:rtl w:val="0"/>
        </w:rPr>
        <w:t xml:space="preserve">Note: Effective time should be calculated as the time elapsed since you commenced in the position minus the total FTE-adjusted time lost. A ROPE Statement may be provided below if you wish to elaborate further. </w:t>
      </w:r>
    </w:p>
    <w:p w:rsidR="00000000" w:rsidDel="00000000" w:rsidP="00000000" w:rsidRDefault="00000000" w:rsidRPr="00000000" w14:paraId="00000060">
      <w:pPr>
        <w:rPr>
          <w:rFonts w:ascii="Arial" w:cs="Arial" w:eastAsia="Arial" w:hAnsi="Arial"/>
          <w:i w:val="1"/>
          <w:iCs w:val="1"/>
          <w:sz w:val="22"/>
          <w:szCs w:val="22"/>
        </w:rPr>
      </w:pPr>
      <w:r w:rsidDel="00000000" w:rsidR="00000000" w:rsidRPr="00000000">
        <w:rPr>
          <w:rtl w:val="0"/>
        </w:rPr>
      </w:r>
    </w:p>
    <w:sdt>
      <w:sdtPr>
        <w:lock w:val="contentLocked"/>
        <w:id w:val="1657932074"/>
        <w:tag w:val="goog_rdk_7"/>
      </w:sdtPr>
      <w:sdtContent>
        <w:tbl>
          <w:tblPr>
            <w:tblStyle w:val="Table4"/>
            <w:tblW w:w="891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95"/>
            <w:gridCol w:w="1383"/>
            <w:gridCol w:w="1383"/>
            <w:gridCol w:w="1383"/>
            <w:gridCol w:w="1383"/>
            <w:gridCol w:w="1383"/>
            <w:tblGridChange w:id="0">
              <w:tblGrid>
                <w:gridCol w:w="1995"/>
                <w:gridCol w:w="1383"/>
                <w:gridCol w:w="1383"/>
                <w:gridCol w:w="1383"/>
                <w:gridCol w:w="1383"/>
                <w:gridCol w:w="1383"/>
              </w:tblGrid>
            </w:tblGridChange>
          </w:tblGrid>
          <w:tr>
            <w:trPr>
              <w:cantSplit w:val="0"/>
              <w:trHeight w:val="855" w:hRule="atLeast"/>
              <w:tblHeader w:val="0"/>
            </w:trPr>
            <w:tc>
              <w:tcPr/>
              <w:p w:rsidR="00000000" w:rsidDel="00000000" w:rsidP="00000000" w:rsidRDefault="00000000" w:rsidRPr="00000000" w14:paraId="00000061">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Interruption</w:t>
                </w:r>
              </w:p>
            </w:tc>
            <w:tc>
              <w:tcPr/>
              <w:p w:rsidR="00000000" w:rsidDel="00000000" w:rsidP="00000000" w:rsidRDefault="00000000" w:rsidRPr="00000000" w14:paraId="00000062">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Start date</w:t>
                </w:r>
              </w:p>
            </w:tc>
            <w:tc>
              <w:tcPr/>
              <w:p w:rsidR="00000000" w:rsidDel="00000000" w:rsidP="00000000" w:rsidRDefault="00000000" w:rsidRPr="00000000" w14:paraId="00000063">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End Date</w:t>
                </w:r>
              </w:p>
            </w:tc>
            <w:tc>
              <w:tcPr/>
              <w:p w:rsidR="00000000" w:rsidDel="00000000" w:rsidP="00000000" w:rsidRDefault="00000000" w:rsidRPr="00000000" w14:paraId="00000064">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%FTE During Period</w:t>
                </w:r>
              </w:p>
            </w:tc>
            <w:tc>
              <w:tcPr/>
              <w:p w:rsidR="00000000" w:rsidDel="00000000" w:rsidP="00000000" w:rsidRDefault="00000000" w:rsidRPr="00000000" w14:paraId="00000065">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Duration (months)</w:t>
                </w:r>
              </w:p>
            </w:tc>
            <w:tc>
              <w:tcPr/>
              <w:p w:rsidR="00000000" w:rsidDel="00000000" w:rsidP="00000000" w:rsidRDefault="00000000" w:rsidRPr="00000000" w14:paraId="00000066">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FTE Time Lost (months)</w:t>
                </w:r>
              </w:p>
            </w:tc>
          </w:tr>
          <w:tr>
            <w:trPr>
              <w:cantSplit w:val="0"/>
              <w:trHeight w:val="540" w:hRule="atLeast"/>
              <w:tblHeader w:val="0"/>
            </w:trPr>
            <w:tc>
              <w:tcPr/>
              <w:p w:rsidR="00000000" w:rsidDel="00000000" w:rsidP="00000000" w:rsidRDefault="00000000" w:rsidRPr="00000000" w14:paraId="00000067">
                <w:pPr>
                  <w:rPr>
                    <w:rFonts w:ascii="Arial" w:cs="Arial" w:eastAsia="Arial" w:hAnsi="Arial"/>
                    <w:i w:val="1"/>
                    <w:iCs w:val="1"/>
                    <w:color w:val="999999"/>
                    <w:sz w:val="22"/>
                    <w:szCs w:val="22"/>
                  </w:rPr>
                </w:pPr>
                <w:r w:rsidDel="00000000" w:rsidR="00000000" w:rsidRPr="00000000">
                  <w:rPr>
                    <w:rFonts w:ascii="Arial" w:cs="Arial" w:eastAsia="Arial" w:hAnsi="Arial"/>
                    <w:i w:val="1"/>
                    <w:iCs w:val="1"/>
                    <w:color w:val="999999"/>
                    <w:sz w:val="22"/>
                    <w:szCs w:val="22"/>
                    <w:rtl w:val="0"/>
                  </w:rPr>
                  <w:t xml:space="preserve">Example: Parental Leave</w:t>
                </w:r>
              </w:p>
            </w:tc>
            <w:tc>
              <w:tcPr/>
              <w:p w:rsidR="00000000" w:rsidDel="00000000" w:rsidP="00000000" w:rsidRDefault="00000000" w:rsidRPr="00000000" w14:paraId="00000068">
                <w:pPr>
                  <w:rPr>
                    <w:rFonts w:ascii="Arial" w:cs="Arial" w:eastAsia="Arial" w:hAnsi="Arial"/>
                    <w:i w:val="1"/>
                    <w:iCs w:val="1"/>
                    <w:color w:val="999999"/>
                    <w:sz w:val="22"/>
                    <w:szCs w:val="22"/>
                  </w:rPr>
                </w:pPr>
                <w:r w:rsidDel="00000000" w:rsidR="00000000" w:rsidRPr="00000000">
                  <w:rPr>
                    <w:rFonts w:ascii="Arial" w:cs="Arial" w:eastAsia="Arial" w:hAnsi="Arial"/>
                    <w:i w:val="1"/>
                    <w:iCs w:val="1"/>
                    <w:color w:val="999999"/>
                    <w:sz w:val="22"/>
                    <w:szCs w:val="22"/>
                    <w:rtl w:val="0"/>
                  </w:rPr>
                  <w:t xml:space="preserve">Jan 2024</w:t>
                </w:r>
              </w:p>
            </w:tc>
            <w:tc>
              <w:tcPr/>
              <w:p w:rsidR="00000000" w:rsidDel="00000000" w:rsidP="00000000" w:rsidRDefault="00000000" w:rsidRPr="00000000" w14:paraId="00000069">
                <w:pPr>
                  <w:rPr>
                    <w:rFonts w:ascii="Arial" w:cs="Arial" w:eastAsia="Arial" w:hAnsi="Arial"/>
                    <w:i w:val="1"/>
                    <w:iCs w:val="1"/>
                    <w:color w:val="999999"/>
                    <w:sz w:val="22"/>
                    <w:szCs w:val="22"/>
                  </w:rPr>
                </w:pPr>
                <w:r w:rsidDel="00000000" w:rsidR="00000000" w:rsidRPr="00000000">
                  <w:rPr>
                    <w:rFonts w:ascii="Arial" w:cs="Arial" w:eastAsia="Arial" w:hAnsi="Arial"/>
                    <w:i w:val="1"/>
                    <w:iCs w:val="1"/>
                    <w:color w:val="999999"/>
                    <w:sz w:val="22"/>
                    <w:szCs w:val="22"/>
                    <w:rtl w:val="0"/>
                  </w:rPr>
                  <w:t xml:space="preserve">Jun 2024</w:t>
                </w:r>
              </w:p>
            </w:tc>
            <w:tc>
              <w:tcPr/>
              <w:p w:rsidR="00000000" w:rsidDel="00000000" w:rsidP="00000000" w:rsidRDefault="00000000" w:rsidRPr="00000000" w14:paraId="0000006A">
                <w:pPr>
                  <w:rPr>
                    <w:rFonts w:ascii="Arial" w:cs="Arial" w:eastAsia="Arial" w:hAnsi="Arial"/>
                    <w:i w:val="1"/>
                    <w:iCs w:val="1"/>
                    <w:color w:val="999999"/>
                    <w:sz w:val="22"/>
                    <w:szCs w:val="22"/>
                  </w:rPr>
                </w:pPr>
                <w:r w:rsidDel="00000000" w:rsidR="00000000" w:rsidRPr="00000000">
                  <w:rPr>
                    <w:rFonts w:ascii="Arial" w:cs="Arial" w:eastAsia="Arial" w:hAnsi="Arial"/>
                    <w:i w:val="1"/>
                    <w:iCs w:val="1"/>
                    <w:color w:val="999999"/>
                    <w:sz w:val="22"/>
                    <w:szCs w:val="22"/>
                    <w:rtl w:val="0"/>
                  </w:rPr>
                  <w:t xml:space="preserve">50%</w:t>
                </w:r>
              </w:p>
            </w:tc>
            <w:tc>
              <w:tcPr/>
              <w:p w:rsidR="00000000" w:rsidDel="00000000" w:rsidP="00000000" w:rsidRDefault="00000000" w:rsidRPr="00000000" w14:paraId="0000006B">
                <w:pPr>
                  <w:rPr>
                    <w:rFonts w:ascii="Arial" w:cs="Arial" w:eastAsia="Arial" w:hAnsi="Arial"/>
                    <w:i w:val="1"/>
                    <w:iCs w:val="1"/>
                    <w:color w:val="999999"/>
                    <w:sz w:val="22"/>
                    <w:szCs w:val="22"/>
                  </w:rPr>
                </w:pPr>
                <w:r w:rsidDel="00000000" w:rsidR="00000000" w:rsidRPr="00000000">
                  <w:rPr>
                    <w:rFonts w:ascii="Arial" w:cs="Arial" w:eastAsia="Arial" w:hAnsi="Arial"/>
                    <w:i w:val="1"/>
                    <w:iCs w:val="1"/>
                    <w:color w:val="999999"/>
                    <w:sz w:val="22"/>
                    <w:szCs w:val="22"/>
                    <w:rtl w:val="0"/>
                  </w:rPr>
                  <w:t xml:space="preserve">6</w:t>
                </w:r>
              </w:p>
            </w:tc>
            <w:tc>
              <w:tcPr/>
              <w:p w:rsidR="00000000" w:rsidDel="00000000" w:rsidP="00000000" w:rsidRDefault="00000000" w:rsidRPr="00000000" w14:paraId="0000006C">
                <w:pPr>
                  <w:rPr>
                    <w:rFonts w:ascii="Arial" w:cs="Arial" w:eastAsia="Arial" w:hAnsi="Arial"/>
                    <w:i w:val="1"/>
                    <w:iCs w:val="1"/>
                    <w:color w:val="999999"/>
                    <w:sz w:val="22"/>
                    <w:szCs w:val="22"/>
                  </w:rPr>
                </w:pPr>
                <w:r w:rsidDel="00000000" w:rsidR="00000000" w:rsidRPr="00000000">
                  <w:rPr>
                    <w:rFonts w:ascii="Arial" w:cs="Arial" w:eastAsia="Arial" w:hAnsi="Arial"/>
                    <w:i w:val="1"/>
                    <w:iCs w:val="1"/>
                    <w:color w:val="999999"/>
                    <w:sz w:val="22"/>
                    <w:szCs w:val="22"/>
                    <w:rtl w:val="0"/>
                  </w:rPr>
                  <w:t xml:space="preserve">3.0</w:t>
                </w:r>
              </w:p>
            </w:tc>
          </w:tr>
          <w:tr>
            <w:trPr>
              <w:cantSplit w:val="0"/>
              <w:trHeight w:val="645" w:hRule="atLeast"/>
              <w:tblHeader w:val="0"/>
            </w:trPr>
            <w:tc>
              <w:tcPr/>
              <w:p w:rsidR="00000000" w:rsidDel="00000000" w:rsidP="00000000" w:rsidRDefault="00000000" w:rsidRPr="00000000" w14:paraId="0000006D">
                <w:pPr>
                  <w:rPr>
                    <w:rFonts w:ascii="Arial" w:cs="Arial" w:eastAsia="Arial" w:hAnsi="Arial"/>
                    <w:i w:val="1"/>
                    <w:iCs w:val="1"/>
                    <w:sz w:val="22"/>
                    <w:szCs w:val="22"/>
                  </w:rPr>
                </w:pPr>
                <w:r w:rsidDel="00000000" w:rsidR="00000000" w:rsidRPr="00000000">
                  <w:rPr>
                    <w:rtl w:val="0"/>
                  </w:rPr>
                </w:r>
              </w:p>
            </w:tc>
            <w:tc>
              <w:tcPr/>
              <w:p w:rsidR="00000000" w:rsidDel="00000000" w:rsidP="00000000" w:rsidRDefault="00000000" w:rsidRPr="00000000" w14:paraId="0000006E">
                <w:pPr>
                  <w:rPr>
                    <w:rFonts w:ascii="Arial" w:cs="Arial" w:eastAsia="Arial" w:hAnsi="Arial"/>
                    <w:i w:val="1"/>
                    <w:iCs w:val="1"/>
                    <w:sz w:val="22"/>
                    <w:szCs w:val="22"/>
                  </w:rPr>
                </w:pPr>
                <w:r w:rsidDel="00000000" w:rsidR="00000000" w:rsidRPr="00000000">
                  <w:rPr>
                    <w:rtl w:val="0"/>
                  </w:rPr>
                </w:r>
              </w:p>
            </w:tc>
            <w:tc>
              <w:tcPr/>
              <w:p w:rsidR="00000000" w:rsidDel="00000000" w:rsidP="00000000" w:rsidRDefault="00000000" w:rsidRPr="00000000" w14:paraId="0000006F">
                <w:pPr>
                  <w:rPr>
                    <w:rFonts w:ascii="Arial" w:cs="Arial" w:eastAsia="Arial" w:hAnsi="Arial"/>
                    <w:i w:val="1"/>
                    <w:iCs w:val="1"/>
                    <w:sz w:val="22"/>
                    <w:szCs w:val="22"/>
                  </w:rPr>
                </w:pPr>
                <w:r w:rsidDel="00000000" w:rsidR="00000000" w:rsidRPr="00000000">
                  <w:rPr>
                    <w:rtl w:val="0"/>
                  </w:rPr>
                </w:r>
              </w:p>
            </w:tc>
            <w:tc>
              <w:tcPr/>
              <w:p w:rsidR="00000000" w:rsidDel="00000000" w:rsidP="00000000" w:rsidRDefault="00000000" w:rsidRPr="00000000" w14:paraId="00000070">
                <w:pPr>
                  <w:rPr>
                    <w:rFonts w:ascii="Arial" w:cs="Arial" w:eastAsia="Arial" w:hAnsi="Arial"/>
                    <w:i w:val="1"/>
                    <w:iCs w:val="1"/>
                    <w:sz w:val="22"/>
                    <w:szCs w:val="22"/>
                  </w:rPr>
                </w:pPr>
                <w:r w:rsidDel="00000000" w:rsidR="00000000" w:rsidRPr="00000000">
                  <w:rPr>
                    <w:rtl w:val="0"/>
                  </w:rPr>
                </w:r>
              </w:p>
            </w:tc>
            <w:tc>
              <w:tcPr/>
              <w:p w:rsidR="00000000" w:rsidDel="00000000" w:rsidP="00000000" w:rsidRDefault="00000000" w:rsidRPr="00000000" w14:paraId="00000071">
                <w:pPr>
                  <w:rPr>
                    <w:rFonts w:ascii="Arial" w:cs="Arial" w:eastAsia="Arial" w:hAnsi="Arial"/>
                    <w:i w:val="1"/>
                    <w:iCs w:val="1"/>
                    <w:sz w:val="22"/>
                    <w:szCs w:val="22"/>
                  </w:rPr>
                </w:pPr>
                <w:r w:rsidDel="00000000" w:rsidR="00000000" w:rsidRPr="00000000">
                  <w:rPr>
                    <w:rtl w:val="0"/>
                  </w:rPr>
                </w:r>
              </w:p>
            </w:tc>
            <w:tc>
              <w:tcPr/>
              <w:p w:rsidR="00000000" w:rsidDel="00000000" w:rsidP="00000000" w:rsidRDefault="00000000" w:rsidRPr="00000000" w14:paraId="00000072">
                <w:pPr>
                  <w:rPr>
                    <w:rFonts w:ascii="Arial" w:cs="Arial" w:eastAsia="Arial" w:hAnsi="Arial"/>
                    <w:i w:val="1"/>
                    <w:iCs w:val="1"/>
                    <w:sz w:val="22"/>
                    <w:szCs w:val="22"/>
                  </w:rPr>
                </w:pPr>
                <w:r w:rsidDel="00000000" w:rsidR="00000000" w:rsidRPr="00000000">
                  <w:rPr>
                    <w:rtl w:val="0"/>
                  </w:rPr>
                </w:r>
              </w:p>
            </w:tc>
          </w:tr>
        </w:tbl>
      </w:sdtContent>
    </w:sdt>
    <w:p w:rsidR="00000000" w:rsidDel="00000000" w:rsidP="00000000" w:rsidRDefault="00000000" w:rsidRPr="00000000" w14:paraId="00000073">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74">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75">
      <w:pPr>
        <w:rPr>
          <w:rFonts w:ascii="Arial" w:cs="Arial" w:eastAsia="Arial" w:hAnsi="Arial"/>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076">
      <w:pPr>
        <w:rPr>
          <w:rFonts w:ascii="Arial" w:cs="Arial" w:eastAsia="Arial" w:hAnsi="Arial"/>
          <w:sz w:val="22"/>
          <w:szCs w:val="22"/>
        </w:rPr>
      </w:pPr>
      <w:r w:rsidDel="00000000" w:rsidR="00000000" w:rsidRPr="00000000">
        <w:rPr>
          <w:rtl w:val="0"/>
        </w:rPr>
      </w:r>
    </w:p>
    <w:tbl>
      <w:tblPr>
        <w:tblStyle w:val="Table5"/>
        <w:tblW w:w="89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938"/>
        <w:tblGridChange w:id="0">
          <w:tblGrid>
            <w:gridCol w:w="8938"/>
          </w:tblGrid>
        </w:tblGridChange>
      </w:tblGrid>
      <w:tr>
        <w:trPr>
          <w:cantSplit w:val="0"/>
          <w:trHeight w:val="813" w:hRule="atLeast"/>
          <w:tblHeader w:val="0"/>
        </w:trPr>
        <w:tc>
          <w:tcPr>
            <w:shd w:fill="1b2559" w:val="clear"/>
          </w:tcPr>
          <w:p w:rsidR="00000000" w:rsidDel="00000000" w:rsidP="00000000" w:rsidRDefault="00000000" w:rsidRPr="00000000" w14:paraId="00000077">
            <w:pPr>
              <w:rPr>
                <w:rFonts w:ascii="Arial" w:cs="Arial" w:eastAsia="Arial" w:hAnsi="Arial"/>
                <w:b w:val="1"/>
                <w:bCs w:val="1"/>
                <w:color w:val="ffffff"/>
                <w:sz w:val="22"/>
                <w:szCs w:val="22"/>
              </w:rPr>
            </w:pPr>
            <w:r w:rsidDel="00000000" w:rsidR="00000000" w:rsidRPr="00000000">
              <w:rPr>
                <w:rFonts w:ascii="Arial" w:cs="Arial" w:eastAsia="Arial" w:hAnsi="Arial"/>
                <w:b w:val="1"/>
                <w:bCs w:val="1"/>
                <w:color w:val="ffffff"/>
                <w:sz w:val="22"/>
                <w:szCs w:val="22"/>
                <w:rtl w:val="0"/>
              </w:rPr>
              <w:t xml:space="preserve">Personal Statement (200 words max; 10%)</w:t>
            </w:r>
          </w:p>
          <w:p w:rsidR="00000000" w:rsidDel="00000000" w:rsidP="00000000" w:rsidRDefault="00000000" w:rsidRPr="00000000" w14:paraId="00000078">
            <w:pPr>
              <w:rPr>
                <w:rFonts w:ascii="Arial" w:cs="Arial" w:eastAsia="Arial" w:hAnsi="Arial"/>
                <w:color w:val="ffffff"/>
                <w:sz w:val="22"/>
                <w:szCs w:val="22"/>
              </w:rPr>
            </w:pPr>
            <w:r w:rsidDel="00000000" w:rsidR="00000000" w:rsidRPr="00000000">
              <w:rPr>
                <w:rFonts w:ascii="Arial" w:cs="Arial" w:eastAsia="Arial" w:hAnsi="Arial"/>
                <w:color w:val="ffffff"/>
                <w:sz w:val="22"/>
                <w:szCs w:val="22"/>
                <w:rtl w:val="0"/>
              </w:rPr>
              <w:t xml:space="preserve">Please provide a concise overview of your current research interests and how they align </w:t>
            </w:r>
            <w:r w:rsidDel="00000000" w:rsidR="00000000" w:rsidRPr="00000000">
              <w:rPr>
                <w:rFonts w:ascii="Arial" w:cs="Arial" w:eastAsia="Arial" w:hAnsi="Arial"/>
                <w:color w:val="ffffff"/>
                <w:sz w:val="22"/>
                <w:szCs w:val="22"/>
                <w:rtl w:val="0"/>
              </w:rPr>
              <w:t xml:space="preserve">with BPA’s focus. </w:t>
            </w:r>
            <w:r w:rsidDel="00000000" w:rsidR="00000000" w:rsidRPr="00000000">
              <w:rPr>
                <w:rFonts w:ascii="Arial" w:cs="Arial" w:eastAsia="Arial" w:hAnsi="Arial"/>
                <w:color w:val="ffffff"/>
                <w:sz w:val="22"/>
                <w:szCs w:val="22"/>
                <w:rtl w:val="0"/>
              </w:rPr>
              <w:t xml:space="preserve">See details at </w:t>
            </w:r>
            <w:hyperlink r:id="rId9">
              <w:r w:rsidDel="00000000" w:rsidR="00000000" w:rsidRPr="00000000">
                <w:rPr>
                  <w:rFonts w:ascii="Arial" w:cs="Arial" w:eastAsia="Arial" w:hAnsi="Arial"/>
                  <w:color w:val="ffffff"/>
                  <w:sz w:val="22"/>
                  <w:szCs w:val="22"/>
                  <w:rtl w:val="0"/>
                </w:rPr>
                <w:t xml:space="preserve">https://biolpsychaustralia.com.au/about/</w:t>
              </w:r>
            </w:hyperlink>
            <w:r w:rsidDel="00000000" w:rsidR="00000000" w:rsidRPr="00000000">
              <w:rPr>
                <w:rFonts w:ascii="Arial" w:cs="Arial" w:eastAsia="Arial" w:hAnsi="Arial"/>
                <w:color w:val="ffffff"/>
                <w:sz w:val="22"/>
                <w:szCs w:val="22"/>
                <w:rtl w:val="0"/>
              </w:rPr>
              <w:t xml:space="preserve"> </w:t>
            </w:r>
            <w:r w:rsidDel="00000000" w:rsidR="00000000" w:rsidRPr="00000000">
              <w:rPr>
                <w:rtl w:val="0"/>
              </w:rPr>
            </w:r>
          </w:p>
        </w:tc>
      </w:tr>
      <w:tr>
        <w:trPr>
          <w:cantSplit w:val="0"/>
          <w:trHeight w:val="3555" w:hRule="atLeast"/>
          <w:tblHeader w:val="0"/>
        </w:trPr>
        <w:tc>
          <w:tcPr/>
          <w:p w:rsidR="00000000" w:rsidDel="00000000" w:rsidP="00000000" w:rsidRDefault="00000000" w:rsidRPr="00000000" w14:paraId="00000079">
            <w:pPr>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 </w:t>
            </w:r>
            <w:r w:rsidDel="00000000" w:rsidR="00000000" w:rsidRPr="00000000">
              <w:rPr>
                <w:rtl w:val="0"/>
              </w:rPr>
            </w:r>
          </w:p>
        </w:tc>
      </w:tr>
    </w:tbl>
    <w:p w:rsidR="00000000" w:rsidDel="00000000" w:rsidP="00000000" w:rsidRDefault="00000000" w:rsidRPr="00000000" w14:paraId="0000007A">
      <w:pPr>
        <w:rPr>
          <w:rFonts w:ascii="Arial" w:cs="Arial" w:eastAsia="Arial" w:hAnsi="Arial"/>
          <w:sz w:val="22"/>
          <w:szCs w:val="22"/>
        </w:rPr>
      </w:pPr>
      <w:r w:rsidDel="00000000" w:rsidR="00000000" w:rsidRPr="00000000">
        <w:rPr>
          <w:rtl w:val="0"/>
        </w:rPr>
      </w:r>
    </w:p>
    <w:tbl>
      <w:tblPr>
        <w:tblStyle w:val="Table6"/>
        <w:tblW w:w="894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941"/>
        <w:tblGridChange w:id="0">
          <w:tblGrid>
            <w:gridCol w:w="8941"/>
          </w:tblGrid>
        </w:tblGridChange>
      </w:tblGrid>
      <w:tr>
        <w:trPr>
          <w:cantSplit w:val="0"/>
          <w:trHeight w:val="841" w:hRule="atLeast"/>
          <w:tblHeader w:val="0"/>
        </w:trPr>
        <w:tc>
          <w:tcPr>
            <w:shd w:fill="1b2559" w:val="clear"/>
          </w:tcPr>
          <w:p w:rsidR="00000000" w:rsidDel="00000000" w:rsidP="00000000" w:rsidRDefault="00000000" w:rsidRPr="00000000" w14:paraId="0000007B">
            <w:pPr>
              <w:pBdr>
                <w:top w:space="0" w:sz="0" w:val="nil"/>
                <w:left w:space="0" w:sz="0" w:val="nil"/>
                <w:bottom w:space="0" w:sz="0" w:val="nil"/>
                <w:right w:space="0" w:sz="0" w:val="nil"/>
                <w:between w:space="0" w:sz="0" w:val="nil"/>
              </w:pBdr>
              <w:rPr>
                <w:rFonts w:ascii="Arial" w:cs="Arial" w:eastAsia="Arial" w:hAnsi="Arial"/>
                <w:b w:val="1"/>
                <w:bCs w:val="1"/>
                <w:color w:val="ffffff"/>
                <w:sz w:val="22"/>
                <w:szCs w:val="22"/>
              </w:rPr>
            </w:pPr>
            <w:r w:rsidDel="00000000" w:rsidR="00000000" w:rsidRPr="00000000">
              <w:rPr>
                <w:rFonts w:ascii="Arial" w:cs="Arial" w:eastAsia="Arial" w:hAnsi="Arial"/>
                <w:b w:val="1"/>
                <w:bCs w:val="1"/>
                <w:color w:val="ffffff"/>
                <w:sz w:val="22"/>
                <w:szCs w:val="22"/>
                <w:rtl w:val="0"/>
              </w:rPr>
              <w:t xml:space="preserve">Proposed Use Of The Grant (150 words max; 20%)</w:t>
            </w:r>
          </w:p>
          <w:p w:rsidR="00000000" w:rsidDel="00000000" w:rsidP="00000000" w:rsidRDefault="00000000" w:rsidRPr="00000000" w14:paraId="0000007C">
            <w:pPr>
              <w:rPr>
                <w:rFonts w:ascii="Arial" w:cs="Arial" w:eastAsia="Arial" w:hAnsi="Arial"/>
                <w:color w:val="ffffff"/>
                <w:sz w:val="22"/>
                <w:szCs w:val="22"/>
              </w:rPr>
            </w:pPr>
            <w:r w:rsidDel="00000000" w:rsidR="00000000" w:rsidRPr="00000000">
              <w:rPr>
                <w:rFonts w:ascii="Arial" w:cs="Arial" w:eastAsia="Arial" w:hAnsi="Arial"/>
                <w:color w:val="ffffff"/>
                <w:sz w:val="22"/>
                <w:szCs w:val="22"/>
                <w:rtl w:val="0"/>
              </w:rPr>
              <w:t xml:space="preserve">Please describe the proposed use of the grant, including the planned activity, timeframe, and its feasibility. </w:t>
            </w:r>
          </w:p>
        </w:tc>
      </w:tr>
      <w:tr>
        <w:trPr>
          <w:cantSplit w:val="0"/>
          <w:trHeight w:val="3030" w:hRule="atLeast"/>
          <w:tblHeader w:val="0"/>
        </w:trPr>
        <w:tc>
          <w:tcPr/>
          <w:p w:rsidR="00000000" w:rsidDel="00000000" w:rsidP="00000000" w:rsidRDefault="00000000" w:rsidRPr="00000000" w14:paraId="0000007D">
            <w:pPr>
              <w:rPr>
                <w:rFonts w:ascii="Arial" w:cs="Arial" w:eastAsia="Arial" w:hAnsi="Arial"/>
                <w:sz w:val="22"/>
                <w:szCs w:val="22"/>
              </w:rPr>
            </w:pPr>
            <w:r w:rsidDel="00000000" w:rsidR="00000000" w:rsidRPr="00000000">
              <w:rPr>
                <w:rtl w:val="0"/>
              </w:rPr>
            </w:r>
          </w:p>
        </w:tc>
      </w:tr>
    </w:tbl>
    <w:p w:rsidR="00000000" w:rsidDel="00000000" w:rsidP="00000000" w:rsidRDefault="00000000" w:rsidRPr="00000000" w14:paraId="0000007E">
      <w:pPr>
        <w:rPr>
          <w:rFonts w:ascii="Arial" w:cs="Arial" w:eastAsia="Arial" w:hAnsi="Arial"/>
          <w:sz w:val="22"/>
          <w:szCs w:val="22"/>
        </w:rPr>
      </w:pPr>
      <w:r w:rsidDel="00000000" w:rsidR="00000000" w:rsidRPr="00000000">
        <w:rPr>
          <w:rtl w:val="0"/>
        </w:rPr>
      </w:r>
    </w:p>
    <w:tbl>
      <w:tblPr>
        <w:tblStyle w:val="Table7"/>
        <w:tblW w:w="894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941"/>
        <w:tblGridChange w:id="0">
          <w:tblGrid>
            <w:gridCol w:w="8941"/>
          </w:tblGrid>
        </w:tblGridChange>
      </w:tblGrid>
      <w:tr>
        <w:trPr>
          <w:cantSplit w:val="0"/>
          <w:trHeight w:val="841" w:hRule="atLeast"/>
          <w:tblHeader w:val="0"/>
        </w:trPr>
        <w:tc>
          <w:tcPr>
            <w:shd w:fill="1b2559" w:val="clear"/>
          </w:tcPr>
          <w:p w:rsidR="00000000" w:rsidDel="00000000" w:rsidP="00000000" w:rsidRDefault="00000000" w:rsidRPr="00000000" w14:paraId="0000007F">
            <w:pPr>
              <w:rPr>
                <w:rFonts w:ascii="Arial" w:cs="Arial" w:eastAsia="Arial" w:hAnsi="Arial"/>
                <w:b w:val="1"/>
                <w:bCs w:val="1"/>
                <w:color w:val="ffffff"/>
                <w:sz w:val="22"/>
                <w:szCs w:val="22"/>
              </w:rPr>
            </w:pPr>
            <w:r w:rsidDel="00000000" w:rsidR="00000000" w:rsidRPr="00000000">
              <w:rPr>
                <w:rFonts w:ascii="Arial" w:cs="Arial" w:eastAsia="Arial" w:hAnsi="Arial"/>
                <w:b w:val="1"/>
                <w:bCs w:val="1"/>
                <w:color w:val="ffffff"/>
                <w:sz w:val="22"/>
                <w:szCs w:val="22"/>
                <w:rtl w:val="0"/>
              </w:rPr>
              <w:t xml:space="preserve">Motivation For Applying (150 words max; 20%)</w:t>
            </w:r>
          </w:p>
          <w:p w:rsidR="00000000" w:rsidDel="00000000" w:rsidP="00000000" w:rsidRDefault="00000000" w:rsidRPr="00000000" w14:paraId="00000080">
            <w:pPr>
              <w:rPr>
                <w:rFonts w:ascii="Arial" w:cs="Arial" w:eastAsia="Arial" w:hAnsi="Arial"/>
                <w:color w:val="ffffff"/>
                <w:sz w:val="22"/>
                <w:szCs w:val="22"/>
              </w:rPr>
            </w:pPr>
            <w:r w:rsidDel="00000000" w:rsidR="00000000" w:rsidRPr="00000000">
              <w:rPr>
                <w:rFonts w:ascii="Arial" w:cs="Arial" w:eastAsia="Arial" w:hAnsi="Arial"/>
                <w:color w:val="ffffff"/>
                <w:sz w:val="22"/>
                <w:szCs w:val="22"/>
                <w:rtl w:val="0"/>
              </w:rPr>
              <w:t xml:space="preserve">Please explain why you are seeking this grant and how this opportunity is particularly relevant to your current circumstances or professional development needs. </w:t>
            </w:r>
          </w:p>
        </w:tc>
      </w:tr>
      <w:tr>
        <w:trPr>
          <w:cantSplit w:val="0"/>
          <w:trHeight w:val="3030" w:hRule="atLeast"/>
          <w:tblHeader w:val="0"/>
        </w:trPr>
        <w:tc>
          <w:tcPr/>
          <w:p w:rsidR="00000000" w:rsidDel="00000000" w:rsidP="00000000" w:rsidRDefault="00000000" w:rsidRPr="00000000" w14:paraId="00000081">
            <w:pPr>
              <w:rPr>
                <w:rFonts w:ascii="Arial" w:cs="Arial" w:eastAsia="Arial" w:hAnsi="Arial"/>
                <w:sz w:val="22"/>
                <w:szCs w:val="22"/>
              </w:rPr>
            </w:pPr>
            <w:r w:rsidDel="00000000" w:rsidR="00000000" w:rsidRPr="00000000">
              <w:rPr>
                <w:rtl w:val="0"/>
              </w:rPr>
            </w:r>
          </w:p>
        </w:tc>
      </w:tr>
    </w:tbl>
    <w:p w:rsidR="00000000" w:rsidDel="00000000" w:rsidP="00000000" w:rsidRDefault="00000000" w:rsidRPr="00000000" w14:paraId="00000082">
      <w:pPr>
        <w:rPr>
          <w:rFonts w:ascii="Arial" w:cs="Arial" w:eastAsia="Arial" w:hAnsi="Arial"/>
          <w:sz w:val="22"/>
          <w:szCs w:val="22"/>
        </w:rPr>
      </w:pPr>
      <w:r w:rsidDel="00000000" w:rsidR="00000000" w:rsidRPr="00000000">
        <w:rPr>
          <w:rtl w:val="0"/>
        </w:rPr>
      </w:r>
    </w:p>
    <w:sdt>
      <w:sdtPr>
        <w:lock w:val="contentLocked"/>
        <w:id w:val="-1647111641"/>
        <w:tag w:val="goog_rdk_8"/>
      </w:sdtPr>
      <w:sdtContent>
        <w:tbl>
          <w:tblPr>
            <w:tblStyle w:val="Table8"/>
            <w:tblW w:w="894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941"/>
            <w:tblGridChange w:id="0">
              <w:tblGrid>
                <w:gridCol w:w="8941"/>
              </w:tblGrid>
            </w:tblGridChange>
          </w:tblGrid>
          <w:tr>
            <w:trPr>
              <w:cantSplit w:val="0"/>
              <w:trHeight w:val="841" w:hRule="atLeast"/>
              <w:tblHeader w:val="0"/>
            </w:trPr>
            <w:tc>
              <w:tcPr>
                <w:shd w:fill="1b2559" w:val="clear"/>
              </w:tcPr>
              <w:p w:rsidR="00000000" w:rsidDel="00000000" w:rsidP="00000000" w:rsidRDefault="00000000" w:rsidRPr="00000000" w14:paraId="00000083">
                <w:pPr>
                  <w:rPr>
                    <w:rFonts w:ascii="Arial" w:cs="Arial" w:eastAsia="Arial" w:hAnsi="Arial"/>
                    <w:b w:val="1"/>
                    <w:bCs w:val="1"/>
                    <w:color w:val="ffffff"/>
                    <w:sz w:val="22"/>
                    <w:szCs w:val="22"/>
                  </w:rPr>
                </w:pPr>
                <w:r w:rsidDel="00000000" w:rsidR="00000000" w:rsidRPr="00000000">
                  <w:rPr>
                    <w:rFonts w:ascii="Arial" w:cs="Arial" w:eastAsia="Arial" w:hAnsi="Arial"/>
                    <w:b w:val="1"/>
                    <w:bCs w:val="1"/>
                    <w:color w:val="ffffff"/>
                    <w:sz w:val="22"/>
                    <w:szCs w:val="22"/>
                    <w:rtl w:val="0"/>
                  </w:rPr>
                  <w:t xml:space="preserve">Benefits To Research And Career (200 words max; 30%)</w:t>
                </w:r>
              </w:p>
              <w:p w:rsidR="00000000" w:rsidDel="00000000" w:rsidP="00000000" w:rsidRDefault="00000000" w:rsidRPr="00000000" w14:paraId="00000084">
                <w:pPr>
                  <w:rPr>
                    <w:rFonts w:ascii="Arial" w:cs="Arial" w:eastAsia="Arial" w:hAnsi="Arial"/>
                    <w:color w:val="ffffff"/>
                    <w:sz w:val="22"/>
                    <w:szCs w:val="22"/>
                  </w:rPr>
                </w:pPr>
                <w:r w:rsidDel="00000000" w:rsidR="00000000" w:rsidRPr="00000000">
                  <w:rPr>
                    <w:rFonts w:ascii="Arial" w:cs="Arial" w:eastAsia="Arial" w:hAnsi="Arial"/>
                    <w:color w:val="ffffff"/>
                    <w:sz w:val="22"/>
                    <w:szCs w:val="22"/>
                    <w:rtl w:val="0"/>
                  </w:rPr>
                  <w:t xml:space="preserve">Please describe the immediate and longer-term benefits of the grant for your research and career. Explain how it will strengthen your research profile, develop your skills and/or networks, support future opportunities, and contribute to your longer-term career goals. </w:t>
                </w:r>
              </w:p>
            </w:tc>
          </w:tr>
          <w:tr>
            <w:trPr>
              <w:cantSplit w:val="0"/>
              <w:trHeight w:val="3615" w:hRule="atLeast"/>
              <w:tblHeader w:val="0"/>
            </w:trPr>
            <w:tc>
              <w:tcPr/>
              <w:p w:rsidR="00000000" w:rsidDel="00000000" w:rsidP="00000000" w:rsidRDefault="00000000" w:rsidRPr="00000000" w14:paraId="00000085">
                <w:pPr>
                  <w:rPr>
                    <w:rFonts w:ascii="Arial" w:cs="Arial" w:eastAsia="Arial" w:hAnsi="Arial"/>
                    <w:sz w:val="22"/>
                    <w:szCs w:val="22"/>
                  </w:rPr>
                </w:pPr>
                <w:r w:rsidDel="00000000" w:rsidR="00000000" w:rsidRPr="00000000">
                  <w:rPr>
                    <w:rtl w:val="0"/>
                  </w:rPr>
                </w:r>
              </w:p>
            </w:tc>
          </w:tr>
        </w:tbl>
      </w:sdtContent>
    </w:sdt>
    <w:p w:rsidR="00000000" w:rsidDel="00000000" w:rsidP="00000000" w:rsidRDefault="00000000" w:rsidRPr="00000000" w14:paraId="00000086">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87">
      <w:pPr>
        <w:rPr>
          <w:rFonts w:ascii="Arial" w:cs="Arial" w:eastAsia="Arial" w:hAnsi="Arial"/>
          <w:sz w:val="22"/>
          <w:szCs w:val="22"/>
        </w:rPr>
      </w:pPr>
      <w:r w:rsidDel="00000000" w:rsidR="00000000" w:rsidRPr="00000000">
        <w:rPr>
          <w:rtl w:val="0"/>
        </w:rPr>
      </w:r>
    </w:p>
    <w:tbl>
      <w:tblPr>
        <w:tblStyle w:val="Table9"/>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32"/>
        <w:gridCol w:w="1682"/>
        <w:gridCol w:w="3802"/>
        <w:tblGridChange w:id="0">
          <w:tblGrid>
            <w:gridCol w:w="3532"/>
            <w:gridCol w:w="1682"/>
            <w:gridCol w:w="3802"/>
          </w:tblGrid>
        </w:tblGridChange>
      </w:tblGrid>
      <w:tr>
        <w:trPr>
          <w:cantSplit w:val="0"/>
          <w:trHeight w:val="1160" w:hRule="atLeast"/>
          <w:tblHeader w:val="0"/>
        </w:trPr>
        <w:tc>
          <w:tcPr>
            <w:gridSpan w:val="3"/>
            <w:shd w:fill="1b2559" w:val="clear"/>
          </w:tcPr>
          <w:p w:rsidR="00000000" w:rsidDel="00000000" w:rsidP="00000000" w:rsidRDefault="00000000" w:rsidRPr="00000000" w14:paraId="00000088">
            <w:pPr>
              <w:pBdr>
                <w:top w:space="0" w:sz="0" w:val="nil"/>
                <w:left w:space="0" w:sz="0" w:val="nil"/>
                <w:bottom w:space="0" w:sz="0" w:val="nil"/>
                <w:right w:space="0" w:sz="0" w:val="nil"/>
                <w:between w:space="0" w:sz="0" w:val="nil"/>
              </w:pBdr>
              <w:rPr>
                <w:rFonts w:ascii="Arial" w:cs="Arial" w:eastAsia="Arial" w:hAnsi="Arial"/>
                <w:b w:val="1"/>
                <w:bCs w:val="1"/>
                <w:color w:val="ffffff"/>
                <w:sz w:val="22"/>
                <w:szCs w:val="22"/>
              </w:rPr>
            </w:pPr>
            <w:r w:rsidDel="00000000" w:rsidR="00000000" w:rsidRPr="00000000">
              <w:rPr>
                <w:rFonts w:ascii="Arial" w:cs="Arial" w:eastAsia="Arial" w:hAnsi="Arial"/>
                <w:b w:val="1"/>
                <w:bCs w:val="1"/>
                <w:color w:val="ffffff"/>
                <w:sz w:val="22"/>
                <w:szCs w:val="22"/>
                <w:rtl w:val="0"/>
              </w:rPr>
              <w:t xml:space="preserve">Budget For This Application </w:t>
            </w:r>
          </w:p>
          <w:p w:rsidR="00000000" w:rsidDel="00000000" w:rsidP="00000000" w:rsidRDefault="00000000" w:rsidRPr="00000000" w14:paraId="00000089">
            <w:pPr>
              <w:rPr>
                <w:rFonts w:ascii="Arial" w:cs="Arial" w:eastAsia="Arial" w:hAnsi="Arial"/>
                <w:color w:val="ffffff"/>
                <w:sz w:val="22"/>
                <w:szCs w:val="22"/>
              </w:rPr>
            </w:pPr>
            <w:r w:rsidDel="00000000" w:rsidR="00000000" w:rsidRPr="00000000">
              <w:rPr>
                <w:rFonts w:ascii="Arial" w:cs="Arial" w:eastAsia="Arial" w:hAnsi="Arial"/>
                <w:color w:val="ffffff"/>
                <w:sz w:val="22"/>
                <w:szCs w:val="22"/>
                <w:rtl w:val="0"/>
              </w:rPr>
              <w:t xml:space="preserve">Please provide specific details of each proposed activity, including the associated cost, and justification. Add additional fields as required. Evidence of costs is required – screenshots of flight costs, quotes for a course, etc. </w:t>
            </w:r>
          </w:p>
          <w:p w:rsidR="00000000" w:rsidDel="00000000" w:rsidP="00000000" w:rsidRDefault="00000000" w:rsidRPr="00000000" w14:paraId="0000008A">
            <w:pPr>
              <w:rPr>
                <w:rFonts w:ascii="Arial" w:cs="Arial" w:eastAsia="Arial" w:hAnsi="Arial"/>
                <w:color w:val="ffffff"/>
                <w:sz w:val="22"/>
                <w:szCs w:val="22"/>
              </w:rPr>
            </w:pPr>
            <w:r w:rsidDel="00000000" w:rsidR="00000000" w:rsidRPr="00000000">
              <w:rPr>
                <w:rFonts w:ascii="Arial" w:cs="Arial" w:eastAsia="Arial" w:hAnsi="Arial"/>
                <w:color w:val="ffffff"/>
                <w:sz w:val="22"/>
                <w:szCs w:val="22"/>
                <w:rtl w:val="0"/>
              </w:rPr>
              <w:t xml:space="preserve">Applications that do not provide sufficient detail and supporting evidence in the budget section will not be reviewed.</w:t>
            </w:r>
          </w:p>
        </w:tc>
      </w:tr>
      <w:tr>
        <w:trPr>
          <w:cantSplit w:val="0"/>
          <w:trHeight w:val="397" w:hRule="atLeast"/>
          <w:tblHeader w:val="0"/>
        </w:trPr>
        <w:tc>
          <w:tcPr>
            <w:vAlign w:val="center"/>
          </w:tcPr>
          <w:p w:rsidR="00000000" w:rsidDel="00000000" w:rsidP="00000000" w:rsidRDefault="00000000" w:rsidRPr="00000000" w14:paraId="0000008D">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Item</w:t>
            </w:r>
          </w:p>
        </w:tc>
        <w:tc>
          <w:tcPr>
            <w:vAlign w:val="center"/>
          </w:tcPr>
          <w:p w:rsidR="00000000" w:rsidDel="00000000" w:rsidP="00000000" w:rsidRDefault="00000000" w:rsidRPr="00000000" w14:paraId="0000008E">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Cost (AUD)</w:t>
            </w:r>
          </w:p>
        </w:tc>
        <w:tc>
          <w:tcPr>
            <w:vAlign w:val="center"/>
          </w:tcPr>
          <w:p w:rsidR="00000000" w:rsidDel="00000000" w:rsidP="00000000" w:rsidRDefault="00000000" w:rsidRPr="00000000" w14:paraId="0000008F">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Justification</w:t>
            </w:r>
          </w:p>
        </w:tc>
      </w:tr>
      <w:tr>
        <w:trPr>
          <w:cantSplit w:val="0"/>
          <w:trHeight w:val="397" w:hRule="atLeast"/>
          <w:tblHeader w:val="0"/>
        </w:trPr>
        <w:tc>
          <w:tcPr/>
          <w:p w:rsidR="00000000" w:rsidDel="00000000" w:rsidP="00000000" w:rsidRDefault="00000000" w:rsidRPr="00000000" w14:paraId="00000090">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91">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92">
            <w:pPr>
              <w:rPr>
                <w:rFonts w:ascii="Arial" w:cs="Arial" w:eastAsia="Arial" w:hAnsi="Arial"/>
                <w:sz w:val="22"/>
                <w:szCs w:val="22"/>
              </w:rPr>
            </w:pPr>
            <w:r w:rsidDel="00000000" w:rsidR="00000000" w:rsidRPr="00000000">
              <w:rPr>
                <w:rtl w:val="0"/>
              </w:rPr>
            </w:r>
          </w:p>
        </w:tc>
      </w:tr>
      <w:tr>
        <w:trPr>
          <w:cantSplit w:val="0"/>
          <w:trHeight w:val="397" w:hRule="atLeast"/>
          <w:tblHeader w:val="0"/>
        </w:trPr>
        <w:tc>
          <w:tcPr/>
          <w:p w:rsidR="00000000" w:rsidDel="00000000" w:rsidP="00000000" w:rsidRDefault="00000000" w:rsidRPr="00000000" w14:paraId="00000093">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94">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95">
            <w:pPr>
              <w:rPr>
                <w:rFonts w:ascii="Arial" w:cs="Arial" w:eastAsia="Arial" w:hAnsi="Arial"/>
                <w:sz w:val="22"/>
                <w:szCs w:val="22"/>
              </w:rPr>
            </w:pPr>
            <w:r w:rsidDel="00000000" w:rsidR="00000000" w:rsidRPr="00000000">
              <w:rPr>
                <w:rtl w:val="0"/>
              </w:rPr>
            </w:r>
          </w:p>
        </w:tc>
      </w:tr>
      <w:tr>
        <w:trPr>
          <w:cantSplit w:val="0"/>
          <w:trHeight w:val="397" w:hRule="atLeast"/>
          <w:tblHeader w:val="0"/>
        </w:trPr>
        <w:tc>
          <w:tcPr/>
          <w:p w:rsidR="00000000" w:rsidDel="00000000" w:rsidP="00000000" w:rsidRDefault="00000000" w:rsidRPr="00000000" w14:paraId="00000096">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97">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98">
            <w:pPr>
              <w:rPr>
                <w:rFonts w:ascii="Arial" w:cs="Arial" w:eastAsia="Arial" w:hAnsi="Arial"/>
                <w:sz w:val="22"/>
                <w:szCs w:val="22"/>
              </w:rPr>
            </w:pPr>
            <w:r w:rsidDel="00000000" w:rsidR="00000000" w:rsidRPr="00000000">
              <w:rPr>
                <w:rtl w:val="0"/>
              </w:rPr>
            </w:r>
          </w:p>
        </w:tc>
      </w:tr>
      <w:tr>
        <w:trPr>
          <w:cantSplit w:val="0"/>
          <w:trHeight w:val="397" w:hRule="atLeast"/>
          <w:tblHeader w:val="0"/>
        </w:trPr>
        <w:tc>
          <w:tcPr/>
          <w:p w:rsidR="00000000" w:rsidDel="00000000" w:rsidP="00000000" w:rsidRDefault="00000000" w:rsidRPr="00000000" w14:paraId="00000099">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9A">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9B">
            <w:pPr>
              <w:rPr>
                <w:rFonts w:ascii="Arial" w:cs="Arial" w:eastAsia="Arial" w:hAnsi="Arial"/>
                <w:sz w:val="22"/>
                <w:szCs w:val="22"/>
              </w:rPr>
            </w:pPr>
            <w:r w:rsidDel="00000000" w:rsidR="00000000" w:rsidRPr="00000000">
              <w:rPr>
                <w:rtl w:val="0"/>
              </w:rPr>
            </w:r>
          </w:p>
        </w:tc>
      </w:tr>
      <w:tr>
        <w:trPr>
          <w:cantSplit w:val="0"/>
          <w:trHeight w:val="397" w:hRule="atLeast"/>
          <w:tblHeader w:val="0"/>
        </w:trPr>
        <w:tc>
          <w:tcPr/>
          <w:p w:rsidR="00000000" w:rsidDel="00000000" w:rsidP="00000000" w:rsidRDefault="00000000" w:rsidRPr="00000000" w14:paraId="0000009C">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9D">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9E">
            <w:pPr>
              <w:rPr>
                <w:rFonts w:ascii="Arial" w:cs="Arial" w:eastAsia="Arial" w:hAnsi="Arial"/>
                <w:sz w:val="22"/>
                <w:szCs w:val="22"/>
              </w:rPr>
            </w:pPr>
            <w:r w:rsidDel="00000000" w:rsidR="00000000" w:rsidRPr="00000000">
              <w:rPr>
                <w:rtl w:val="0"/>
              </w:rPr>
            </w:r>
          </w:p>
        </w:tc>
      </w:tr>
      <w:tr>
        <w:trPr>
          <w:cantSplit w:val="0"/>
          <w:trHeight w:val="397" w:hRule="atLeast"/>
          <w:tblHeader w:val="0"/>
        </w:trPr>
        <w:tc>
          <w:tcPr/>
          <w:p w:rsidR="00000000" w:rsidDel="00000000" w:rsidP="00000000" w:rsidRDefault="00000000" w:rsidRPr="00000000" w14:paraId="0000009F">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A0">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A1">
            <w:pPr>
              <w:rPr>
                <w:rFonts w:ascii="Arial" w:cs="Arial" w:eastAsia="Arial" w:hAnsi="Arial"/>
                <w:sz w:val="22"/>
                <w:szCs w:val="22"/>
              </w:rPr>
            </w:pPr>
            <w:r w:rsidDel="00000000" w:rsidR="00000000" w:rsidRPr="00000000">
              <w:rPr>
                <w:rtl w:val="0"/>
              </w:rPr>
            </w:r>
          </w:p>
        </w:tc>
      </w:tr>
      <w:tr>
        <w:trPr>
          <w:cantSplit w:val="0"/>
          <w:trHeight w:val="397" w:hRule="atLeast"/>
          <w:tblHeader w:val="0"/>
        </w:trPr>
        <w:tc>
          <w:tcPr/>
          <w:p w:rsidR="00000000" w:rsidDel="00000000" w:rsidP="00000000" w:rsidRDefault="00000000" w:rsidRPr="00000000" w14:paraId="000000A2">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A3">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A4">
            <w:pPr>
              <w:rPr>
                <w:rFonts w:ascii="Arial" w:cs="Arial" w:eastAsia="Arial" w:hAnsi="Arial"/>
                <w:sz w:val="22"/>
                <w:szCs w:val="22"/>
              </w:rPr>
            </w:pPr>
            <w:r w:rsidDel="00000000" w:rsidR="00000000" w:rsidRPr="00000000">
              <w:rPr>
                <w:rtl w:val="0"/>
              </w:rPr>
            </w:r>
          </w:p>
        </w:tc>
      </w:tr>
      <w:tr>
        <w:trPr>
          <w:cantSplit w:val="0"/>
          <w:trHeight w:val="397" w:hRule="atLeast"/>
          <w:tblHeader w:val="0"/>
        </w:trPr>
        <w:tc>
          <w:tcPr/>
          <w:p w:rsidR="00000000" w:rsidDel="00000000" w:rsidP="00000000" w:rsidRDefault="00000000" w:rsidRPr="00000000" w14:paraId="000000A5">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A6">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A7">
            <w:pPr>
              <w:rPr>
                <w:rFonts w:ascii="Arial" w:cs="Arial" w:eastAsia="Arial" w:hAnsi="Arial"/>
                <w:sz w:val="22"/>
                <w:szCs w:val="22"/>
              </w:rPr>
            </w:pPr>
            <w:r w:rsidDel="00000000" w:rsidR="00000000" w:rsidRPr="00000000">
              <w:rPr>
                <w:rtl w:val="0"/>
              </w:rPr>
            </w:r>
          </w:p>
        </w:tc>
      </w:tr>
      <w:tr>
        <w:trPr>
          <w:cantSplit w:val="0"/>
          <w:trHeight w:val="397" w:hRule="atLeast"/>
          <w:tblHeader w:val="0"/>
        </w:trPr>
        <w:tc>
          <w:tcPr/>
          <w:p w:rsidR="00000000" w:rsidDel="00000000" w:rsidP="00000000" w:rsidRDefault="00000000" w:rsidRPr="00000000" w14:paraId="000000A8">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A9">
            <w:pPr>
              <w:rPr>
                <w:rFonts w:ascii="Arial" w:cs="Arial" w:eastAsia="Arial" w:hAnsi="Arial"/>
                <w:sz w:val="22"/>
                <w:szCs w:val="22"/>
              </w:rPr>
            </w:pPr>
            <w:r w:rsidDel="00000000" w:rsidR="00000000" w:rsidRPr="00000000">
              <w:rPr>
                <w:rtl w:val="0"/>
              </w:rPr>
            </w:r>
          </w:p>
        </w:tc>
        <w:tc>
          <w:tcPr/>
          <w:p w:rsidR="00000000" w:rsidDel="00000000" w:rsidP="00000000" w:rsidRDefault="00000000" w:rsidRPr="00000000" w14:paraId="000000AA">
            <w:pPr>
              <w:rPr>
                <w:rFonts w:ascii="Arial" w:cs="Arial" w:eastAsia="Arial" w:hAnsi="Arial"/>
                <w:sz w:val="22"/>
                <w:szCs w:val="22"/>
              </w:rPr>
            </w:pPr>
            <w:r w:rsidDel="00000000" w:rsidR="00000000" w:rsidRPr="00000000">
              <w:rPr>
                <w:rtl w:val="0"/>
              </w:rPr>
            </w:r>
          </w:p>
        </w:tc>
      </w:tr>
      <w:tr>
        <w:trPr>
          <w:cantSplit w:val="0"/>
          <w:trHeight w:val="397" w:hRule="atLeast"/>
          <w:tblHeader w:val="0"/>
        </w:trPr>
        <w:tc>
          <w:tcPr/>
          <w:p w:rsidR="00000000" w:rsidDel="00000000" w:rsidP="00000000" w:rsidRDefault="00000000" w:rsidRPr="00000000" w14:paraId="000000AB">
            <w:pPr>
              <w:jc w:val="righ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Total Cost (AUD)</w:t>
            </w:r>
          </w:p>
        </w:tc>
        <w:tc>
          <w:tcPr>
            <w:gridSpan w:val="2"/>
          </w:tcPr>
          <w:p w:rsidR="00000000" w:rsidDel="00000000" w:rsidP="00000000" w:rsidRDefault="00000000" w:rsidRPr="00000000" w14:paraId="000000AC">
            <w:pPr>
              <w:rPr>
                <w:rFonts w:ascii="Arial" w:cs="Arial" w:eastAsia="Arial" w:hAnsi="Arial"/>
                <w:sz w:val="22"/>
                <w:szCs w:val="22"/>
              </w:rPr>
            </w:pPr>
            <w:r w:rsidDel="00000000" w:rsidR="00000000" w:rsidRPr="00000000">
              <w:rPr>
                <w:rtl w:val="0"/>
              </w:rPr>
            </w:r>
          </w:p>
        </w:tc>
      </w:tr>
    </w:tbl>
    <w:p w:rsidR="00000000" w:rsidDel="00000000" w:rsidP="00000000" w:rsidRDefault="00000000" w:rsidRPr="00000000" w14:paraId="000000AE">
      <w:pPr>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Note: Grants will be awarded up to a value of </w:t>
      </w:r>
      <w:r w:rsidDel="00000000" w:rsidR="00000000" w:rsidRPr="00000000">
        <w:rPr>
          <w:rFonts w:ascii="Arial" w:cs="Arial" w:eastAsia="Arial" w:hAnsi="Arial"/>
          <w:b w:val="1"/>
          <w:bCs w:val="1"/>
          <w:sz w:val="22"/>
          <w:szCs w:val="22"/>
          <w:rtl w:val="0"/>
        </w:rPr>
        <w:t xml:space="preserve">$1000 AUD</w:t>
      </w:r>
      <w:r w:rsidDel="00000000" w:rsidR="00000000" w:rsidRPr="00000000">
        <w:rPr>
          <w:rtl w:val="0"/>
        </w:rPr>
      </w:r>
    </w:p>
    <w:p w:rsidR="00000000" w:rsidDel="00000000" w:rsidP="00000000" w:rsidRDefault="00000000" w:rsidRPr="00000000" w14:paraId="000000AF">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B0">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B1">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B2">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B3">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B4">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B5">
      <w:pPr>
        <w:rPr>
          <w:rFonts w:ascii="Arial" w:cs="Arial" w:eastAsia="Arial" w:hAnsi="Arial"/>
          <w:b w:val="1"/>
          <w:bCs w:val="1"/>
          <w:sz w:val="28"/>
          <w:szCs w:val="28"/>
        </w:rPr>
      </w:pPr>
      <w:r w:rsidDel="00000000" w:rsidR="00000000" w:rsidRPr="00000000">
        <w:rPr>
          <w:rtl w:val="0"/>
        </w:rPr>
      </w:r>
    </w:p>
    <w:sdt>
      <w:sdtPr>
        <w:lock w:val="contentLocked"/>
        <w:id w:val="379859817"/>
        <w:tag w:val="goog_rdk_9"/>
      </w:sdtPr>
      <w:sdtContent>
        <w:tbl>
          <w:tblPr>
            <w:tblStyle w:val="Table10"/>
            <w:tblW w:w="89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920"/>
            <w:tblGridChange w:id="0">
              <w:tblGrid>
                <w:gridCol w:w="8920"/>
              </w:tblGrid>
            </w:tblGridChange>
          </w:tblGrid>
          <w:tr>
            <w:trPr>
              <w:cantSplit w:val="0"/>
              <w:trHeight w:val="2008.828125" w:hRule="atLeast"/>
              <w:tblHeader w:val="0"/>
            </w:trPr>
            <w:tc>
              <w:tcPr>
                <w:shd w:fill="1b2559" w:val="clear"/>
              </w:tcPr>
              <w:p w:rsidR="00000000" w:rsidDel="00000000" w:rsidP="00000000" w:rsidRDefault="00000000" w:rsidRPr="00000000" w14:paraId="000000B6">
                <w:pPr>
                  <w:rPr>
                    <w:rFonts w:ascii="Arial" w:cs="Arial" w:eastAsia="Arial" w:hAnsi="Arial"/>
                    <w:b w:val="1"/>
                    <w:bCs w:val="1"/>
                    <w:color w:val="ffffff"/>
                    <w:sz w:val="22"/>
                    <w:szCs w:val="22"/>
                  </w:rPr>
                </w:pPr>
                <w:r w:rsidDel="00000000" w:rsidR="00000000" w:rsidRPr="00000000">
                  <w:rPr>
                    <w:rFonts w:ascii="Arial" w:cs="Arial" w:eastAsia="Arial" w:hAnsi="Arial"/>
                    <w:b w:val="1"/>
                    <w:bCs w:val="1"/>
                    <w:color w:val="ffffff"/>
                    <w:sz w:val="22"/>
                    <w:szCs w:val="22"/>
                    <w:rtl w:val="0"/>
                  </w:rPr>
                  <w:t xml:space="preserve">Publication output or works in development (10%)</w:t>
                </w:r>
              </w:p>
              <w:p w:rsidR="00000000" w:rsidDel="00000000" w:rsidP="00000000" w:rsidRDefault="00000000" w:rsidRPr="00000000" w14:paraId="000000B7">
                <w:pPr>
                  <w:rPr>
                    <w:rFonts w:ascii="Arial" w:cs="Arial" w:eastAsia="Arial" w:hAnsi="Arial"/>
                    <w:color w:val="ffffff"/>
                    <w:sz w:val="22"/>
                    <w:szCs w:val="22"/>
                  </w:rPr>
                </w:pPr>
                <w:r w:rsidDel="00000000" w:rsidR="00000000" w:rsidRPr="00000000">
                  <w:rPr>
                    <w:rFonts w:ascii="Arial" w:cs="Arial" w:eastAsia="Arial" w:hAnsi="Arial"/>
                    <w:color w:val="ffffff"/>
                    <w:sz w:val="22"/>
                    <w:szCs w:val="22"/>
                    <w:rtl w:val="0"/>
                  </w:rPr>
                  <w:t xml:space="preserve">Please list </w:t>
                </w:r>
                <w:r w:rsidDel="00000000" w:rsidR="00000000" w:rsidRPr="00000000">
                  <w:rPr>
                    <w:rFonts w:ascii="Arial" w:cs="Arial" w:eastAsia="Arial" w:hAnsi="Arial"/>
                    <w:b w:val="1"/>
                    <w:bCs w:val="1"/>
                    <w:color w:val="ffffff"/>
                    <w:sz w:val="22"/>
                    <w:szCs w:val="22"/>
                    <w:rtl w:val="0"/>
                  </w:rPr>
                  <w:t xml:space="preserve">up to</w:t>
                </w:r>
                <w:r w:rsidDel="00000000" w:rsidR="00000000" w:rsidRPr="00000000">
                  <w:rPr>
                    <w:rFonts w:ascii="Arial" w:cs="Arial" w:eastAsia="Arial" w:hAnsi="Arial"/>
                    <w:color w:val="ffffff"/>
                    <w:sz w:val="22"/>
                    <w:szCs w:val="22"/>
                    <w:rtl w:val="0"/>
                  </w:rPr>
                  <w:t xml:space="preserve"> </w:t>
                </w:r>
                <w:r w:rsidDel="00000000" w:rsidR="00000000" w:rsidRPr="00000000">
                  <w:rPr>
                    <w:rFonts w:ascii="Arial" w:cs="Arial" w:eastAsia="Arial" w:hAnsi="Arial"/>
                    <w:b w:val="1"/>
                    <w:bCs w:val="1"/>
                    <w:color w:val="ffffff"/>
                    <w:sz w:val="22"/>
                    <w:szCs w:val="22"/>
                    <w:rtl w:val="0"/>
                  </w:rPr>
                  <w:t xml:space="preserve">five recent </w:t>
                </w:r>
                <w:r w:rsidDel="00000000" w:rsidR="00000000" w:rsidRPr="00000000">
                  <w:rPr>
                    <w:rFonts w:ascii="Arial" w:cs="Arial" w:eastAsia="Arial" w:hAnsi="Arial"/>
                    <w:color w:val="ffffff"/>
                    <w:sz w:val="22"/>
                    <w:szCs w:val="22"/>
                    <w:rtl w:val="0"/>
                  </w:rPr>
                  <w:t xml:space="preserve">publications (including journal articles, preprints, and patents). For each, indicate its status (published, accepted, or preprint) and include a brief statement describing your contribution and the </w:t>
                </w:r>
                <w:r w:rsidDel="00000000" w:rsidR="00000000" w:rsidRPr="00000000">
                  <w:rPr>
                    <w:rFonts w:ascii="Arial" w:cs="Arial" w:eastAsia="Arial" w:hAnsi="Arial"/>
                    <w:color w:val="ffffff"/>
                    <w:sz w:val="22"/>
                    <w:szCs w:val="22"/>
                    <w:u w:val="single"/>
                    <w:rtl w:val="0"/>
                  </w:rPr>
                  <w:t xml:space="preserve">impact of the work</w:t>
                </w:r>
                <w:r w:rsidDel="00000000" w:rsidR="00000000" w:rsidRPr="00000000">
                  <w:rPr>
                    <w:rFonts w:ascii="Arial" w:cs="Arial" w:eastAsia="Arial" w:hAnsi="Arial"/>
                    <w:color w:val="ffffff"/>
                    <w:sz w:val="22"/>
                    <w:szCs w:val="22"/>
                    <w:rtl w:val="0"/>
                  </w:rPr>
                  <w:t xml:space="preserve"> (100 words max per publication). Published conference abstracts should not be included. </w:t>
                </w:r>
              </w:p>
              <w:p w:rsidR="00000000" w:rsidDel="00000000" w:rsidP="00000000" w:rsidRDefault="00000000" w:rsidRPr="00000000" w14:paraId="000000B8">
                <w:pPr>
                  <w:rPr>
                    <w:rFonts w:ascii="Arial" w:cs="Arial" w:eastAsia="Arial" w:hAnsi="Arial"/>
                    <w:color w:val="ffffff"/>
                    <w:sz w:val="22"/>
                    <w:szCs w:val="22"/>
                  </w:rPr>
                </w:pPr>
                <w:r w:rsidDel="00000000" w:rsidR="00000000" w:rsidRPr="00000000">
                  <w:rPr>
                    <w:rtl w:val="0"/>
                  </w:rPr>
                </w:r>
              </w:p>
              <w:p w:rsidR="00000000" w:rsidDel="00000000" w:rsidP="00000000" w:rsidRDefault="00000000" w:rsidRPr="00000000" w14:paraId="000000B9">
                <w:pPr>
                  <w:rPr>
                    <w:rFonts w:ascii="Arial" w:cs="Arial" w:eastAsia="Arial" w:hAnsi="Arial"/>
                    <w:color w:val="ffffff"/>
                    <w:sz w:val="22"/>
                    <w:szCs w:val="22"/>
                  </w:rPr>
                </w:pPr>
                <w:r w:rsidDel="00000000" w:rsidR="00000000" w:rsidRPr="00000000">
                  <w:rPr>
                    <w:rFonts w:ascii="Arial" w:cs="Arial" w:eastAsia="Arial" w:hAnsi="Arial"/>
                    <w:color w:val="ffffff"/>
                    <w:sz w:val="22"/>
                    <w:szCs w:val="22"/>
                    <w:rtl w:val="0"/>
                  </w:rPr>
                  <w:t xml:space="preserve">For guidance on how to use author metrics to justify the impact of your work, please refer to: </w:t>
                </w:r>
                <w:hyperlink r:id="rId10">
                  <w:r w:rsidDel="00000000" w:rsidR="00000000" w:rsidRPr="00000000">
                    <w:rPr>
                      <w:rFonts w:ascii="Arial" w:cs="Arial" w:eastAsia="Arial" w:hAnsi="Arial"/>
                      <w:i w:val="1"/>
                      <w:iCs w:val="1"/>
                      <w:color w:val="ffffff"/>
                      <w:sz w:val="22"/>
                      <w:szCs w:val="22"/>
                      <w:u w:val="single"/>
                      <w:rtl w:val="0"/>
                    </w:rPr>
                    <w:t xml:space="preserve">https://libguides.csu.edu.au/Metrics_promotions_grants/author</w:t>
                  </w:r>
                </w:hyperlink>
                <w:r w:rsidDel="00000000" w:rsidR="00000000" w:rsidRPr="00000000">
                  <w:rPr>
                    <w:rFonts w:ascii="Arial" w:cs="Arial" w:eastAsia="Arial" w:hAnsi="Arial"/>
                    <w:color w:val="ffffff"/>
                    <w:sz w:val="22"/>
                    <w:szCs w:val="22"/>
                    <w:rtl w:val="0"/>
                  </w:rPr>
                  <w:t xml:space="preserve">. </w:t>
                </w:r>
              </w:p>
              <w:p w:rsidR="00000000" w:rsidDel="00000000" w:rsidP="00000000" w:rsidRDefault="00000000" w:rsidRPr="00000000" w14:paraId="000000BA">
                <w:pPr>
                  <w:rPr>
                    <w:rFonts w:ascii="Arial" w:cs="Arial" w:eastAsia="Arial" w:hAnsi="Arial"/>
                    <w:color w:val="ffffff"/>
                    <w:sz w:val="22"/>
                    <w:szCs w:val="22"/>
                  </w:rPr>
                </w:pPr>
                <w:r w:rsidDel="00000000" w:rsidR="00000000" w:rsidRPr="00000000">
                  <w:rPr>
                    <w:rFonts w:ascii="Arial" w:cs="Arial" w:eastAsia="Arial" w:hAnsi="Arial"/>
                    <w:color w:val="ffffff"/>
                    <w:sz w:val="22"/>
                    <w:szCs w:val="22"/>
                    <w:rtl w:val="0"/>
                  </w:rPr>
                  <w:t xml:space="preserve"> </w:t>
                </w:r>
              </w:p>
              <w:p w:rsidR="00000000" w:rsidDel="00000000" w:rsidP="00000000" w:rsidRDefault="00000000" w:rsidRPr="00000000" w14:paraId="000000BB">
                <w:pPr>
                  <w:rPr>
                    <w:rFonts w:ascii="Arial" w:cs="Arial" w:eastAsia="Arial" w:hAnsi="Arial"/>
                    <w:color w:val="ffffff"/>
                    <w:sz w:val="22"/>
                    <w:szCs w:val="22"/>
                  </w:rPr>
                </w:pPr>
                <w:r w:rsidDel="00000000" w:rsidR="00000000" w:rsidRPr="00000000">
                  <w:rPr>
                    <w:rFonts w:ascii="Arial" w:cs="Arial" w:eastAsia="Arial" w:hAnsi="Arial"/>
                    <w:color w:val="ffffff"/>
                    <w:sz w:val="22"/>
                    <w:szCs w:val="22"/>
                    <w:rtl w:val="0"/>
                  </w:rPr>
                  <w:t xml:space="preserve">If you have few or no publications, you may, but not required to, provide a brief explanation (e.g., early career stage or long-term experiments during your PhD) in the ‘Statement About Publications’ section below. Please also outline your publication plans for the near future and the expected impact of this </w:t>
                </w:r>
                <w:r w:rsidDel="00000000" w:rsidR="00000000" w:rsidRPr="00000000">
                  <w:rPr>
                    <w:rFonts w:ascii="Arial" w:cs="Arial" w:eastAsia="Arial" w:hAnsi="Arial"/>
                    <w:color w:val="ffffff"/>
                    <w:sz w:val="22"/>
                    <w:szCs w:val="22"/>
                    <w:rtl w:val="0"/>
                  </w:rPr>
                  <w:t xml:space="preserve">work </w:t>
                </w:r>
                <w:r w:rsidDel="00000000" w:rsidR="00000000" w:rsidRPr="00000000">
                  <w:rPr>
                    <w:rtl w:val="0"/>
                  </w:rPr>
                </w:r>
              </w:p>
            </w:tc>
          </w:tr>
          <w:tr>
            <w:trPr>
              <w:cantSplit w:val="0"/>
              <w:trHeight w:val="2385" w:hRule="atLeast"/>
              <w:tblHeader w:val="0"/>
            </w:trPr>
            <w:tc>
              <w:tcPr/>
              <w:p w:rsidR="00000000" w:rsidDel="00000000" w:rsidP="00000000" w:rsidRDefault="00000000" w:rsidRPr="00000000" w14:paraId="000000BC">
                <w:pPr>
                  <w:spacing w:line="360"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BD">
                <w:pPr>
                  <w:numPr>
                    <w:ilvl w:val="0"/>
                    <w:numId w:val="1"/>
                  </w:numPr>
                  <w:spacing w:line="360" w:lineRule="auto"/>
                  <w:ind w:left="720" w:hanging="36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BE">
                <w:pPr>
                  <w:numPr>
                    <w:ilvl w:val="0"/>
                    <w:numId w:val="1"/>
                  </w:numPr>
                  <w:spacing w:line="360" w:lineRule="auto"/>
                  <w:ind w:left="720" w:hanging="36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BF">
                <w:pPr>
                  <w:numPr>
                    <w:ilvl w:val="0"/>
                    <w:numId w:val="1"/>
                  </w:numPr>
                  <w:spacing w:line="360" w:lineRule="auto"/>
                  <w:ind w:left="720" w:hanging="36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C0">
                <w:pPr>
                  <w:numPr>
                    <w:ilvl w:val="0"/>
                    <w:numId w:val="1"/>
                  </w:numPr>
                  <w:spacing w:line="360" w:lineRule="auto"/>
                  <w:ind w:left="720" w:hanging="36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C1">
                <w:pPr>
                  <w:numPr>
                    <w:ilvl w:val="0"/>
                    <w:numId w:val="1"/>
                  </w:numPr>
                  <w:spacing w:line="360" w:lineRule="auto"/>
                  <w:ind w:left="720" w:hanging="360"/>
                  <w:rPr>
                    <w:rFonts w:ascii="Arial" w:cs="Arial" w:eastAsia="Arial" w:hAnsi="Arial"/>
                    <w:sz w:val="22"/>
                    <w:szCs w:val="22"/>
                  </w:rPr>
                </w:pPr>
                <w:r w:rsidDel="00000000" w:rsidR="00000000" w:rsidRPr="00000000">
                  <w:rPr>
                    <w:rtl w:val="0"/>
                  </w:rPr>
                </w:r>
              </w:p>
            </w:tc>
          </w:tr>
          <w:tr>
            <w:trPr>
              <w:cantSplit w:val="0"/>
              <w:trHeight w:val="1853.9999999999986" w:hRule="atLeast"/>
              <w:tblHeader w:val="0"/>
            </w:trPr>
            <w:tc>
              <w:tcPr/>
              <w:p w:rsidR="00000000" w:rsidDel="00000000" w:rsidP="00000000" w:rsidRDefault="00000000" w:rsidRPr="00000000" w14:paraId="000000C2">
                <w:pPr>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Statement about publications (150 words max): </w:t>
                </w:r>
              </w:p>
            </w:tc>
          </w:tr>
        </w:tbl>
      </w:sdtContent>
    </w:sdt>
    <w:p w:rsidR="00000000" w:rsidDel="00000000" w:rsidP="00000000" w:rsidRDefault="00000000" w:rsidRPr="00000000" w14:paraId="000000C3">
      <w:pPr>
        <w:rPr>
          <w:rFonts w:ascii="Arial" w:cs="Arial" w:eastAsia="Arial" w:hAnsi="Arial"/>
          <w:sz w:val="22"/>
          <w:szCs w:val="22"/>
        </w:rPr>
      </w:pPr>
      <w:r w:rsidDel="00000000" w:rsidR="00000000" w:rsidRPr="00000000">
        <w:rPr>
          <w:rtl w:val="0"/>
        </w:rPr>
      </w:r>
    </w:p>
    <w:tbl>
      <w:tblPr>
        <w:tblStyle w:val="Table11"/>
        <w:tblW w:w="893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939"/>
        <w:tblGridChange w:id="0">
          <w:tblGrid>
            <w:gridCol w:w="8939"/>
          </w:tblGrid>
        </w:tblGridChange>
      </w:tblGrid>
      <w:tr>
        <w:trPr>
          <w:cantSplit w:val="0"/>
          <w:trHeight w:val="619" w:hRule="atLeast"/>
          <w:tblHeader w:val="0"/>
        </w:trPr>
        <w:tc>
          <w:tcPr>
            <w:shd w:fill="1b2559" w:val="clear"/>
          </w:tcPr>
          <w:p w:rsidR="00000000" w:rsidDel="00000000" w:rsidP="00000000" w:rsidRDefault="00000000" w:rsidRPr="00000000" w14:paraId="000000C4">
            <w:pPr>
              <w:pBdr>
                <w:top w:space="0" w:sz="0" w:val="nil"/>
                <w:left w:space="0" w:sz="0" w:val="nil"/>
                <w:bottom w:space="0" w:sz="0" w:val="nil"/>
                <w:right w:space="0" w:sz="0" w:val="nil"/>
                <w:between w:space="0" w:sz="0" w:val="nil"/>
              </w:pBdr>
              <w:rPr>
                <w:rFonts w:ascii="Arial" w:cs="Arial" w:eastAsia="Arial" w:hAnsi="Arial"/>
                <w:b w:val="1"/>
                <w:bCs w:val="1"/>
                <w:color w:val="ffffff"/>
                <w:sz w:val="22"/>
                <w:szCs w:val="22"/>
              </w:rPr>
            </w:pPr>
            <w:r w:rsidDel="00000000" w:rsidR="00000000" w:rsidRPr="00000000">
              <w:rPr>
                <w:rFonts w:ascii="Arial" w:cs="Arial" w:eastAsia="Arial" w:hAnsi="Arial"/>
                <w:b w:val="1"/>
                <w:bCs w:val="1"/>
                <w:color w:val="ffffff"/>
                <w:sz w:val="22"/>
                <w:szCs w:val="22"/>
                <w:rtl w:val="0"/>
              </w:rPr>
              <w:t xml:space="preserve">Science Communication (150 words max; 10%)</w:t>
            </w:r>
          </w:p>
          <w:p w:rsidR="00000000" w:rsidDel="00000000" w:rsidP="00000000" w:rsidRDefault="00000000" w:rsidRPr="00000000" w14:paraId="000000C5">
            <w:pPr>
              <w:rPr>
                <w:rFonts w:ascii="Arial" w:cs="Arial" w:eastAsia="Arial" w:hAnsi="Arial"/>
                <w:color w:val="ffffff"/>
                <w:sz w:val="22"/>
                <w:szCs w:val="22"/>
              </w:rPr>
            </w:pPr>
            <w:r w:rsidDel="00000000" w:rsidR="00000000" w:rsidRPr="00000000">
              <w:rPr>
                <w:rFonts w:ascii="Arial" w:cs="Arial" w:eastAsia="Arial" w:hAnsi="Arial"/>
                <w:color w:val="ffffff"/>
                <w:sz w:val="22"/>
                <w:szCs w:val="22"/>
                <w:rtl w:val="0"/>
              </w:rPr>
              <w:t xml:space="preserve">Please describe your participation in science communication activities, this includes any activities beyond journal publication (e.g., conference presentation, podcast involvement). For each activity, describe its impact, including audience reach, engagement, uptake, recognition or awards. </w:t>
            </w:r>
          </w:p>
        </w:tc>
      </w:tr>
      <w:tr>
        <w:trPr>
          <w:cantSplit w:val="0"/>
          <w:trHeight w:val="3795" w:hRule="atLeast"/>
          <w:tblHeader w:val="0"/>
        </w:trPr>
        <w:tc>
          <w:tcPr/>
          <w:p w:rsidR="00000000" w:rsidDel="00000000" w:rsidP="00000000" w:rsidRDefault="00000000" w:rsidRPr="00000000" w14:paraId="000000C6">
            <w:pPr>
              <w:pBdr>
                <w:top w:space="0" w:sz="0" w:val="nil"/>
                <w:left w:space="0" w:sz="0" w:val="nil"/>
                <w:bottom w:space="0" w:sz="0" w:val="nil"/>
                <w:right w:space="0" w:sz="0" w:val="nil"/>
                <w:between w:space="0" w:sz="0" w:val="nil"/>
              </w:pBdr>
              <w:rPr>
                <w:rFonts w:ascii="Arial" w:cs="Arial" w:eastAsia="Arial" w:hAnsi="Arial"/>
                <w:color w:val="000000"/>
                <w:sz w:val="22"/>
                <w:szCs w:val="22"/>
                <w:u w:val="single"/>
              </w:rPr>
            </w:pPr>
            <w:r w:rsidDel="00000000" w:rsidR="00000000" w:rsidRPr="00000000">
              <w:rPr>
                <w:rtl w:val="0"/>
              </w:rPr>
            </w:r>
          </w:p>
          <w:p w:rsidR="00000000" w:rsidDel="00000000" w:rsidP="00000000" w:rsidRDefault="00000000" w:rsidRPr="00000000" w14:paraId="000000C7">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C8">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C9">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CA">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CB">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CC">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CD">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CE">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CF">
            <w:pPr>
              <w:rPr>
                <w:rFonts w:ascii="Arial" w:cs="Arial" w:eastAsia="Arial" w:hAnsi="Arial"/>
                <w:color w:val="000000"/>
                <w:sz w:val="22"/>
                <w:szCs w:val="22"/>
                <w:u w:val="single"/>
              </w:rPr>
            </w:pPr>
            <w:r w:rsidDel="00000000" w:rsidR="00000000" w:rsidRPr="00000000">
              <w:rPr>
                <w:rtl w:val="0"/>
              </w:rPr>
            </w:r>
          </w:p>
          <w:p w:rsidR="00000000" w:rsidDel="00000000" w:rsidP="00000000" w:rsidRDefault="00000000" w:rsidRPr="00000000" w14:paraId="000000D0">
            <w:pPr>
              <w:rPr>
                <w:rFonts w:ascii="Arial" w:cs="Arial" w:eastAsia="Arial" w:hAnsi="Arial"/>
                <w:sz w:val="22"/>
                <w:szCs w:val="22"/>
                <w:u w:val="single"/>
              </w:rPr>
            </w:pPr>
            <w:r w:rsidDel="00000000" w:rsidR="00000000" w:rsidRPr="00000000">
              <w:rPr>
                <w:rtl w:val="0"/>
              </w:rPr>
            </w:r>
          </w:p>
        </w:tc>
      </w:tr>
    </w:tbl>
    <w:p w:rsidR="00000000" w:rsidDel="00000000" w:rsidP="00000000" w:rsidRDefault="00000000" w:rsidRPr="00000000" w14:paraId="000000D1">
      <w:pPr>
        <w:rPr>
          <w:rFonts w:ascii="Arial" w:cs="Arial" w:eastAsia="Arial" w:hAnsi="Arial"/>
          <w:sz w:val="22"/>
          <w:szCs w:val="22"/>
        </w:rPr>
      </w:pPr>
      <w:r w:rsidDel="00000000" w:rsidR="00000000" w:rsidRPr="00000000">
        <w:rPr>
          <w:rtl w:val="0"/>
        </w:rPr>
      </w:r>
    </w:p>
    <w:tbl>
      <w:tblPr>
        <w:tblStyle w:val="Table12"/>
        <w:tblW w:w="893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939"/>
        <w:tblGridChange w:id="0">
          <w:tblGrid>
            <w:gridCol w:w="8939"/>
          </w:tblGrid>
        </w:tblGridChange>
      </w:tblGrid>
      <w:tr>
        <w:trPr>
          <w:cantSplit w:val="0"/>
          <w:trHeight w:val="575" w:hRule="atLeast"/>
          <w:tblHeader w:val="0"/>
        </w:trPr>
        <w:tc>
          <w:tcPr>
            <w:shd w:fill="1b2559" w:val="clear"/>
          </w:tcPr>
          <w:p w:rsidR="00000000" w:rsidDel="00000000" w:rsidP="00000000" w:rsidRDefault="00000000" w:rsidRPr="00000000" w14:paraId="000000D2">
            <w:pPr>
              <w:pBdr>
                <w:top w:space="0" w:sz="0" w:val="nil"/>
                <w:left w:space="0" w:sz="0" w:val="nil"/>
                <w:bottom w:space="0" w:sz="0" w:val="nil"/>
                <w:right w:space="0" w:sz="0" w:val="nil"/>
                <w:between w:space="0" w:sz="0" w:val="nil"/>
              </w:pBdr>
              <w:rPr>
                <w:rFonts w:ascii="Arial" w:cs="Arial" w:eastAsia="Arial" w:hAnsi="Arial"/>
                <w:b w:val="1"/>
                <w:bCs w:val="1"/>
                <w:color w:val="ffffff"/>
                <w:sz w:val="22"/>
                <w:szCs w:val="22"/>
              </w:rPr>
            </w:pPr>
            <w:r w:rsidDel="00000000" w:rsidR="00000000" w:rsidRPr="00000000">
              <w:rPr>
                <w:rFonts w:ascii="Arial" w:cs="Arial" w:eastAsia="Arial" w:hAnsi="Arial"/>
                <w:b w:val="1"/>
                <w:bCs w:val="1"/>
                <w:color w:val="ffffff"/>
                <w:sz w:val="22"/>
                <w:szCs w:val="22"/>
                <w:rtl w:val="0"/>
              </w:rPr>
              <w:t xml:space="preserve">Leadership and Service (150 words max; 10%)</w:t>
            </w:r>
          </w:p>
          <w:p w:rsidR="00000000" w:rsidDel="00000000" w:rsidP="00000000" w:rsidRDefault="00000000" w:rsidRPr="00000000" w14:paraId="000000D3">
            <w:pPr>
              <w:pBdr>
                <w:top w:space="0" w:sz="0" w:val="nil"/>
                <w:left w:space="0" w:sz="0" w:val="nil"/>
                <w:bottom w:space="0" w:sz="0" w:val="nil"/>
                <w:right w:space="0" w:sz="0" w:val="nil"/>
                <w:between w:space="0" w:sz="0" w:val="nil"/>
              </w:pBdr>
              <w:rPr>
                <w:rFonts w:ascii="Arial" w:cs="Arial" w:eastAsia="Arial" w:hAnsi="Arial"/>
                <w:color w:val="ffffff"/>
                <w:sz w:val="22"/>
                <w:szCs w:val="22"/>
              </w:rPr>
            </w:pPr>
            <w:r w:rsidDel="00000000" w:rsidR="00000000" w:rsidRPr="00000000">
              <w:rPr>
                <w:rFonts w:ascii="Arial" w:cs="Arial" w:eastAsia="Arial" w:hAnsi="Arial"/>
                <w:color w:val="ffffff"/>
                <w:sz w:val="22"/>
                <w:szCs w:val="22"/>
                <w:rtl w:val="0"/>
              </w:rPr>
              <w:t xml:space="preserve">Please provide details of your involvement with scientific outreach, committees and/or student supervision. For each activity, describe its impact, including its contribution to the organisation, research community or development of others, as well as any outcomes, recognition or awards. </w:t>
            </w:r>
          </w:p>
        </w:tc>
      </w:tr>
      <w:tr>
        <w:trPr>
          <w:cantSplit w:val="0"/>
          <w:trHeight w:val="3450" w:hRule="atLeast"/>
          <w:tblHeader w:val="0"/>
        </w:trPr>
        <w:tc>
          <w:tcPr/>
          <w:p w:rsidR="00000000" w:rsidDel="00000000" w:rsidP="00000000" w:rsidRDefault="00000000" w:rsidRPr="00000000" w14:paraId="000000D4">
            <w:pPr>
              <w:pBdr>
                <w:top w:space="0" w:sz="0" w:val="nil"/>
                <w:left w:space="0" w:sz="0" w:val="nil"/>
                <w:bottom w:space="0" w:sz="0" w:val="nil"/>
                <w:right w:space="0" w:sz="0" w:val="nil"/>
                <w:between w:space="0" w:sz="0" w:val="nil"/>
              </w:pBdr>
              <w:rPr>
                <w:rFonts w:ascii="Arial" w:cs="Arial" w:eastAsia="Arial" w:hAnsi="Arial"/>
                <w:color w:val="000000"/>
                <w:sz w:val="22"/>
                <w:szCs w:val="22"/>
              </w:rPr>
            </w:pPr>
            <w:r w:rsidDel="00000000" w:rsidR="00000000" w:rsidRPr="00000000">
              <w:rPr>
                <w:rtl w:val="0"/>
              </w:rPr>
            </w:r>
          </w:p>
        </w:tc>
      </w:tr>
    </w:tbl>
    <w:p w:rsidR="00000000" w:rsidDel="00000000" w:rsidP="00000000" w:rsidRDefault="00000000" w:rsidRPr="00000000" w14:paraId="000000D5">
      <w:pPr>
        <w:rPr>
          <w:rFonts w:ascii="Arial" w:cs="Arial" w:eastAsia="Arial" w:hAnsi="Arial"/>
          <w:sz w:val="22"/>
          <w:szCs w:val="22"/>
        </w:rPr>
      </w:pPr>
      <w:r w:rsidDel="00000000" w:rsidR="00000000" w:rsidRPr="00000000">
        <w:rPr>
          <w:rtl w:val="0"/>
        </w:rPr>
      </w:r>
    </w:p>
    <w:tbl>
      <w:tblPr>
        <w:tblStyle w:val="Table13"/>
        <w:tblW w:w="90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60"/>
        <w:gridCol w:w="6870"/>
        <w:tblGridChange w:id="0">
          <w:tblGrid>
            <w:gridCol w:w="2160"/>
            <w:gridCol w:w="6870"/>
          </w:tblGrid>
        </w:tblGridChange>
      </w:tblGrid>
      <w:tr>
        <w:trPr>
          <w:cantSplit w:val="0"/>
          <w:trHeight w:val="575" w:hRule="atLeast"/>
          <w:tblHeader w:val="0"/>
        </w:trPr>
        <w:tc>
          <w:tcPr>
            <w:gridSpan w:val="2"/>
            <w:shd w:fill="1b2559" w:val="clear"/>
          </w:tcPr>
          <w:p w:rsidR="00000000" w:rsidDel="00000000" w:rsidP="00000000" w:rsidRDefault="00000000" w:rsidRPr="00000000" w14:paraId="000000D6">
            <w:pPr>
              <w:rPr>
                <w:rFonts w:ascii="Arial" w:cs="Arial" w:eastAsia="Arial" w:hAnsi="Arial"/>
                <w:b w:val="1"/>
                <w:bCs w:val="1"/>
                <w:color w:val="ffffff"/>
                <w:sz w:val="22"/>
                <w:szCs w:val="22"/>
              </w:rPr>
            </w:pPr>
            <w:r w:rsidDel="00000000" w:rsidR="00000000" w:rsidRPr="00000000">
              <w:rPr>
                <w:rFonts w:ascii="Arial" w:cs="Arial" w:eastAsia="Arial" w:hAnsi="Arial"/>
                <w:b w:val="1"/>
                <w:bCs w:val="1"/>
                <w:color w:val="ffffff"/>
                <w:sz w:val="22"/>
                <w:szCs w:val="22"/>
                <w:rtl w:val="0"/>
              </w:rPr>
              <w:t xml:space="preserve">Host Institution (if applicable)</w:t>
            </w:r>
          </w:p>
          <w:p w:rsidR="00000000" w:rsidDel="00000000" w:rsidP="00000000" w:rsidRDefault="00000000" w:rsidRPr="00000000" w14:paraId="000000D7">
            <w:pPr>
              <w:rPr>
                <w:rFonts w:ascii="Arial" w:cs="Arial" w:eastAsia="Arial" w:hAnsi="Arial"/>
                <w:color w:val="ffffff"/>
                <w:sz w:val="22"/>
                <w:szCs w:val="22"/>
              </w:rPr>
            </w:pPr>
            <w:r w:rsidDel="00000000" w:rsidR="00000000" w:rsidRPr="00000000">
              <w:rPr>
                <w:rFonts w:ascii="Arial" w:cs="Arial" w:eastAsia="Arial" w:hAnsi="Arial"/>
                <w:color w:val="ffffff"/>
                <w:sz w:val="22"/>
                <w:szCs w:val="22"/>
                <w:rtl w:val="0"/>
              </w:rPr>
              <w:t xml:space="preserve">If you plan to use the award for travel, please provide a signed and dated support letter from the host supervisor or mentor containing the following statement:</w:t>
            </w:r>
          </w:p>
          <w:p w:rsidR="00000000" w:rsidDel="00000000" w:rsidP="00000000" w:rsidRDefault="00000000" w:rsidRPr="00000000" w14:paraId="000000D8">
            <w:pPr>
              <w:rPr>
                <w:rFonts w:ascii="Arial" w:cs="Arial" w:eastAsia="Arial" w:hAnsi="Arial"/>
                <w:color w:val="ffffff"/>
                <w:sz w:val="22"/>
                <w:szCs w:val="22"/>
              </w:rPr>
            </w:pPr>
            <w:r w:rsidDel="00000000" w:rsidR="00000000" w:rsidRPr="00000000">
              <w:rPr>
                <w:rtl w:val="0"/>
              </w:rPr>
            </w:r>
          </w:p>
          <w:p w:rsidR="00000000" w:rsidDel="00000000" w:rsidP="00000000" w:rsidRDefault="00000000" w:rsidRPr="00000000" w14:paraId="000000D9">
            <w:pPr>
              <w:rPr>
                <w:rFonts w:ascii="Arial" w:cs="Arial" w:eastAsia="Arial" w:hAnsi="Arial"/>
                <w:color w:val="000000"/>
                <w:sz w:val="22"/>
                <w:szCs w:val="22"/>
              </w:rPr>
            </w:pPr>
            <w:r w:rsidDel="00000000" w:rsidR="00000000" w:rsidRPr="00000000">
              <w:rPr>
                <w:rFonts w:ascii="Arial" w:cs="Arial" w:eastAsia="Arial" w:hAnsi="Arial"/>
                <w:color w:val="ffffff"/>
                <w:sz w:val="22"/>
                <w:szCs w:val="22"/>
                <w:rtl w:val="0"/>
              </w:rPr>
              <w:t xml:space="preserve">“I agree on hosting "</w:t>
            </w:r>
            <w:r w:rsidDel="00000000" w:rsidR="00000000" w:rsidRPr="00000000">
              <w:rPr>
                <w:rFonts w:ascii="Arial" w:cs="Arial" w:eastAsia="Arial" w:hAnsi="Arial"/>
                <w:color w:val="ffffff"/>
                <w:sz w:val="22"/>
                <w:szCs w:val="22"/>
                <w:u w:val="single"/>
                <w:rtl w:val="0"/>
              </w:rPr>
              <w:t xml:space="preserve">insert awardee name</w:t>
            </w:r>
            <w:r w:rsidDel="00000000" w:rsidR="00000000" w:rsidRPr="00000000">
              <w:rPr>
                <w:rFonts w:ascii="Arial" w:cs="Arial" w:eastAsia="Arial" w:hAnsi="Arial"/>
                <w:color w:val="ffffff"/>
                <w:sz w:val="22"/>
                <w:szCs w:val="22"/>
                <w:rtl w:val="0"/>
              </w:rPr>
              <w:t xml:space="preserve">" for "</w:t>
            </w:r>
            <w:r w:rsidDel="00000000" w:rsidR="00000000" w:rsidRPr="00000000">
              <w:rPr>
                <w:rFonts w:ascii="Arial" w:cs="Arial" w:eastAsia="Arial" w:hAnsi="Arial"/>
                <w:color w:val="ffffff"/>
                <w:sz w:val="22"/>
                <w:szCs w:val="22"/>
                <w:u w:val="single"/>
                <w:rtl w:val="0"/>
              </w:rPr>
              <w:t xml:space="preserve">insert period of time</w:t>
            </w:r>
            <w:r w:rsidDel="00000000" w:rsidR="00000000" w:rsidRPr="00000000">
              <w:rPr>
                <w:rFonts w:ascii="Arial" w:cs="Arial" w:eastAsia="Arial" w:hAnsi="Arial"/>
                <w:color w:val="ffffff"/>
                <w:sz w:val="22"/>
                <w:szCs w:val="22"/>
                <w:rtl w:val="0"/>
              </w:rPr>
              <w:t xml:space="preserve">" as part of the BPA-ECRN Professional Development Award.”</w:t>
            </w:r>
            <w:r w:rsidDel="00000000" w:rsidR="00000000" w:rsidRPr="00000000">
              <w:rPr>
                <w:rtl w:val="0"/>
              </w:rPr>
            </w:r>
          </w:p>
          <w:p w:rsidR="00000000" w:rsidDel="00000000" w:rsidP="00000000" w:rsidRDefault="00000000" w:rsidRPr="00000000" w14:paraId="000000DA">
            <w:pPr>
              <w:rPr>
                <w:rFonts w:ascii="Arial" w:cs="Arial" w:eastAsia="Arial" w:hAnsi="Arial"/>
                <w:color w:val="ffffff"/>
                <w:sz w:val="22"/>
                <w:szCs w:val="22"/>
              </w:rPr>
            </w:pPr>
            <w:r w:rsidDel="00000000" w:rsidR="00000000" w:rsidRPr="00000000">
              <w:rPr>
                <w:rtl w:val="0"/>
              </w:rPr>
            </w:r>
          </w:p>
          <w:p w:rsidR="00000000" w:rsidDel="00000000" w:rsidP="00000000" w:rsidRDefault="00000000" w:rsidRPr="00000000" w14:paraId="000000DB">
            <w:pPr>
              <w:rPr>
                <w:rFonts w:ascii="Arial" w:cs="Arial" w:eastAsia="Arial" w:hAnsi="Arial"/>
                <w:color w:val="ffffff"/>
                <w:sz w:val="22"/>
                <w:szCs w:val="22"/>
              </w:rPr>
            </w:pPr>
            <w:r w:rsidDel="00000000" w:rsidR="00000000" w:rsidRPr="00000000">
              <w:rPr>
                <w:rFonts w:ascii="Arial" w:cs="Arial" w:eastAsia="Arial" w:hAnsi="Arial"/>
                <w:color w:val="ffffff"/>
                <w:sz w:val="22"/>
                <w:szCs w:val="22"/>
                <w:rtl w:val="0"/>
              </w:rPr>
              <w:t xml:space="preserve">Provide the name and contact details of the proposed host below</w:t>
            </w:r>
          </w:p>
        </w:tc>
      </w:tr>
      <w:tr>
        <w:trPr>
          <w:cantSplit w:val="0"/>
          <w:trHeight w:val="480" w:hRule="atLeast"/>
          <w:tblHeader w:val="0"/>
        </w:trPr>
        <w:tc>
          <w:tcPr/>
          <w:p w:rsidR="00000000" w:rsidDel="00000000" w:rsidP="00000000" w:rsidRDefault="00000000" w:rsidRPr="00000000" w14:paraId="000000DD">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Institution name</w:t>
            </w:r>
          </w:p>
        </w:tc>
        <w:tc>
          <w:tcPr/>
          <w:p w:rsidR="00000000" w:rsidDel="00000000" w:rsidP="00000000" w:rsidRDefault="00000000" w:rsidRPr="00000000" w14:paraId="000000DE">
            <w:pPr>
              <w:rPr>
                <w:rFonts w:ascii="Arial" w:cs="Arial" w:eastAsia="Arial" w:hAnsi="Arial"/>
                <w:sz w:val="22"/>
                <w:szCs w:val="22"/>
                <w:u w:val="single"/>
              </w:rPr>
            </w:pPr>
            <w:r w:rsidDel="00000000" w:rsidR="00000000" w:rsidRPr="00000000">
              <w:rPr>
                <w:rtl w:val="0"/>
              </w:rPr>
            </w:r>
          </w:p>
        </w:tc>
      </w:tr>
      <w:tr>
        <w:trPr>
          <w:cantSplit w:val="0"/>
          <w:trHeight w:val="450" w:hRule="atLeast"/>
          <w:tblHeader w:val="0"/>
        </w:trPr>
        <w:tc>
          <w:tcPr/>
          <w:p w:rsidR="00000000" w:rsidDel="00000000" w:rsidP="00000000" w:rsidRDefault="00000000" w:rsidRPr="00000000" w14:paraId="000000DF">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Host name</w:t>
            </w:r>
          </w:p>
        </w:tc>
        <w:tc>
          <w:tcPr/>
          <w:p w:rsidR="00000000" w:rsidDel="00000000" w:rsidP="00000000" w:rsidRDefault="00000000" w:rsidRPr="00000000" w14:paraId="000000E0">
            <w:pPr>
              <w:rPr>
                <w:rFonts w:ascii="Arial" w:cs="Arial" w:eastAsia="Arial" w:hAnsi="Arial"/>
                <w:sz w:val="22"/>
                <w:szCs w:val="22"/>
                <w:u w:val="single"/>
              </w:rPr>
            </w:pPr>
            <w:r w:rsidDel="00000000" w:rsidR="00000000" w:rsidRPr="00000000">
              <w:rPr>
                <w:rtl w:val="0"/>
              </w:rPr>
            </w:r>
          </w:p>
        </w:tc>
      </w:tr>
      <w:tr>
        <w:trPr>
          <w:cantSplit w:val="0"/>
          <w:trHeight w:val="465" w:hRule="atLeast"/>
          <w:tblHeader w:val="0"/>
        </w:trPr>
        <w:tc>
          <w:tcPr/>
          <w:p w:rsidR="00000000" w:rsidDel="00000000" w:rsidP="00000000" w:rsidRDefault="00000000" w:rsidRPr="00000000" w14:paraId="000000E1">
            <w:pPr>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Contact email</w:t>
            </w:r>
            <w:r w:rsidDel="00000000" w:rsidR="00000000" w:rsidRPr="00000000">
              <w:rPr>
                <w:rtl w:val="0"/>
              </w:rPr>
            </w:r>
          </w:p>
        </w:tc>
        <w:tc>
          <w:tcPr/>
          <w:p w:rsidR="00000000" w:rsidDel="00000000" w:rsidP="00000000" w:rsidRDefault="00000000" w:rsidRPr="00000000" w14:paraId="000000E2">
            <w:pPr>
              <w:rPr>
                <w:rFonts w:ascii="Arial" w:cs="Arial" w:eastAsia="Arial" w:hAnsi="Arial"/>
                <w:sz w:val="22"/>
                <w:szCs w:val="22"/>
                <w:u w:val="single"/>
              </w:rPr>
            </w:pPr>
            <w:r w:rsidDel="00000000" w:rsidR="00000000" w:rsidRPr="00000000">
              <w:rPr>
                <w:rtl w:val="0"/>
              </w:rPr>
            </w:r>
          </w:p>
        </w:tc>
      </w:tr>
    </w:tbl>
    <w:p w:rsidR="00000000" w:rsidDel="00000000" w:rsidP="00000000" w:rsidRDefault="00000000" w:rsidRPr="00000000" w14:paraId="000000E3">
      <w:pPr>
        <w:rPr>
          <w:rFonts w:ascii="Arial" w:cs="Arial" w:eastAsia="Arial" w:hAnsi="Arial"/>
          <w:sz w:val="22"/>
          <w:szCs w:val="22"/>
        </w:rPr>
        <w:sectPr>
          <w:footerReference r:id="rId11" w:type="default"/>
          <w:footerReference r:id="rId12" w:type="even"/>
          <w:pgSz w:h="16838" w:w="11906" w:orient="portrait"/>
          <w:pgMar w:bottom="1440" w:top="1440" w:left="1440" w:right="1440" w:header="709" w:footer="708"/>
          <w:pgNumType w:start="1"/>
        </w:sectPr>
      </w:pPr>
      <w:r w:rsidDel="00000000" w:rsidR="00000000" w:rsidRPr="00000000">
        <w:rPr>
          <w:rtl w:val="0"/>
        </w:rPr>
      </w:r>
    </w:p>
    <w:p w:rsidR="00000000" w:rsidDel="00000000" w:rsidP="00000000" w:rsidRDefault="00000000" w:rsidRPr="00000000" w14:paraId="000000E4">
      <w:pPr>
        <w:rPr>
          <w:rFonts w:ascii="Arial" w:cs="Arial" w:eastAsia="Arial" w:hAnsi="Arial"/>
          <w:sz w:val="22"/>
          <w:szCs w:val="22"/>
        </w:rPr>
      </w:pPr>
      <w:r w:rsidDel="00000000" w:rsidR="00000000" w:rsidRPr="00000000">
        <w:rPr>
          <w:rtl w:val="0"/>
        </w:rPr>
      </w:r>
    </w:p>
    <w:tbl>
      <w:tblPr>
        <w:tblStyle w:val="Table14"/>
        <w:tblW w:w="893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939"/>
        <w:tblGridChange w:id="0">
          <w:tblGrid>
            <w:gridCol w:w="8939"/>
          </w:tblGrid>
        </w:tblGridChange>
      </w:tblGrid>
      <w:tr>
        <w:trPr>
          <w:cantSplit w:val="0"/>
          <w:trHeight w:val="575" w:hRule="atLeast"/>
          <w:tblHeader w:val="0"/>
        </w:trPr>
        <w:tc>
          <w:tcPr>
            <w:shd w:fill="1b2559" w:val="clear"/>
          </w:tcPr>
          <w:p w:rsidR="00000000" w:rsidDel="00000000" w:rsidP="00000000" w:rsidRDefault="00000000" w:rsidRPr="00000000" w14:paraId="000000E5">
            <w:pPr>
              <w:rPr>
                <w:rFonts w:ascii="Arial" w:cs="Arial" w:eastAsia="Arial" w:hAnsi="Arial"/>
                <w:b w:val="1"/>
                <w:bCs w:val="1"/>
                <w:color w:val="ffffff"/>
                <w:sz w:val="22"/>
                <w:szCs w:val="22"/>
              </w:rPr>
            </w:pPr>
            <w:r w:rsidDel="00000000" w:rsidR="00000000" w:rsidRPr="00000000">
              <w:rPr>
                <w:rFonts w:ascii="Arial" w:cs="Arial" w:eastAsia="Arial" w:hAnsi="Arial"/>
                <w:b w:val="1"/>
                <w:bCs w:val="1"/>
                <w:color w:val="ffffff"/>
                <w:sz w:val="22"/>
                <w:szCs w:val="22"/>
                <w:rtl w:val="0"/>
              </w:rPr>
              <w:t xml:space="preserve">Research Opportunity and Performance Evidence (ROPE) Statement</w:t>
            </w:r>
          </w:p>
          <w:p w:rsidR="00000000" w:rsidDel="00000000" w:rsidP="00000000" w:rsidRDefault="00000000" w:rsidRPr="00000000" w14:paraId="000000E6">
            <w:pPr>
              <w:rPr>
                <w:rFonts w:ascii="Arial" w:cs="Arial" w:eastAsia="Arial" w:hAnsi="Arial"/>
                <w:color w:val="ffffff"/>
                <w:sz w:val="22"/>
                <w:szCs w:val="22"/>
              </w:rPr>
            </w:pPr>
            <w:r w:rsidDel="00000000" w:rsidR="00000000" w:rsidRPr="00000000">
              <w:rPr>
                <w:rFonts w:ascii="Arial" w:cs="Arial" w:eastAsia="Arial" w:hAnsi="Arial"/>
                <w:color w:val="ffffff"/>
                <w:sz w:val="22"/>
                <w:szCs w:val="22"/>
                <w:rtl w:val="0"/>
              </w:rPr>
              <w:t xml:space="preserve">Please outline any significant interruptions to your research over the past three years, and/or any financial barriers that have limited your ability to conduct research and/or attend conferences. Statements should be clear, contextualised, and constructively presented, outlining the nature of the interruption and its impact on your productivity (e.g., parental leave, lab environment, financial constraints). 300 words max.</w:t>
            </w:r>
          </w:p>
          <w:p w:rsidR="00000000" w:rsidDel="00000000" w:rsidP="00000000" w:rsidRDefault="00000000" w:rsidRPr="00000000" w14:paraId="000000E7">
            <w:pPr>
              <w:rPr>
                <w:rFonts w:ascii="Arial" w:cs="Arial" w:eastAsia="Arial" w:hAnsi="Arial"/>
                <w:color w:val="ffffff"/>
                <w:sz w:val="22"/>
                <w:szCs w:val="22"/>
              </w:rPr>
            </w:pPr>
            <w:r w:rsidDel="00000000" w:rsidR="00000000" w:rsidRPr="00000000">
              <w:rPr>
                <w:rtl w:val="0"/>
              </w:rPr>
            </w:r>
          </w:p>
        </w:tc>
      </w:tr>
      <w:tr>
        <w:trPr>
          <w:cantSplit w:val="0"/>
          <w:trHeight w:val="4110" w:hRule="atLeast"/>
          <w:tblHeader w:val="0"/>
        </w:trPr>
        <w:tc>
          <w:tcPr/>
          <w:p w:rsidR="00000000" w:rsidDel="00000000" w:rsidP="00000000" w:rsidRDefault="00000000" w:rsidRPr="00000000" w14:paraId="000000E8">
            <w:pPr>
              <w:rPr>
                <w:rFonts w:ascii="Arial" w:cs="Arial" w:eastAsia="Arial" w:hAnsi="Arial"/>
                <w:sz w:val="22"/>
                <w:szCs w:val="22"/>
              </w:rPr>
            </w:pPr>
            <w:r w:rsidDel="00000000" w:rsidR="00000000" w:rsidRPr="00000000">
              <w:rPr>
                <w:rtl w:val="0"/>
              </w:rPr>
            </w:r>
          </w:p>
        </w:tc>
      </w:tr>
    </w:tbl>
    <w:p w:rsidR="00000000" w:rsidDel="00000000" w:rsidP="00000000" w:rsidRDefault="00000000" w:rsidRPr="00000000" w14:paraId="000000E9">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EA">
      <w:pPr>
        <w:rPr>
          <w:rFonts w:ascii="Arial" w:cs="Arial" w:eastAsia="Arial" w:hAnsi="Arial"/>
          <w:sz w:val="22"/>
          <w:szCs w:val="22"/>
        </w:rPr>
      </w:pPr>
      <w:r w:rsidDel="00000000" w:rsidR="00000000" w:rsidRPr="00000000">
        <w:rPr>
          <w:rtl w:val="0"/>
        </w:rPr>
      </w:r>
    </w:p>
    <w:tbl>
      <w:tblPr>
        <w:tblStyle w:val="Table15"/>
        <w:tblW w:w="895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515"/>
        <w:gridCol w:w="105"/>
        <w:gridCol w:w="1335"/>
        <w:tblGridChange w:id="0">
          <w:tblGrid>
            <w:gridCol w:w="7515"/>
            <w:gridCol w:w="105"/>
            <w:gridCol w:w="1335"/>
          </w:tblGrid>
        </w:tblGridChange>
      </w:tblGrid>
      <w:tr>
        <w:trPr>
          <w:cantSplit w:val="0"/>
          <w:trHeight w:val="341" w:hRule="atLeast"/>
          <w:tblHeader w:val="0"/>
        </w:trPr>
        <w:tc>
          <w:tcPr>
            <w:gridSpan w:val="2"/>
            <w:shd w:fill="1b2559" w:val="clear"/>
          </w:tcPr>
          <w:p w:rsidR="00000000" w:rsidDel="00000000" w:rsidP="00000000" w:rsidRDefault="00000000" w:rsidRPr="00000000" w14:paraId="000000EB">
            <w:pPr>
              <w:rPr>
                <w:rFonts w:ascii="Arial" w:cs="Arial" w:eastAsia="Arial" w:hAnsi="Arial"/>
                <w:sz w:val="22"/>
                <w:szCs w:val="22"/>
              </w:rPr>
            </w:pPr>
            <w:r w:rsidDel="00000000" w:rsidR="00000000" w:rsidRPr="00000000">
              <w:rPr>
                <w:rFonts w:ascii="Arial" w:cs="Arial" w:eastAsia="Arial" w:hAnsi="Arial"/>
                <w:b w:val="1"/>
                <w:bCs w:val="1"/>
                <w:color w:val="ffffff"/>
                <w:sz w:val="22"/>
                <w:szCs w:val="22"/>
                <w:rtl w:val="0"/>
              </w:rPr>
              <w:t xml:space="preserve">Judging Criteria </w:t>
            </w:r>
            <w:r w:rsidDel="00000000" w:rsidR="00000000" w:rsidRPr="00000000">
              <w:rPr>
                <w:rtl w:val="0"/>
              </w:rPr>
            </w:r>
          </w:p>
        </w:tc>
        <w:tc>
          <w:tcPr>
            <w:shd w:fill="1b2559" w:val="clear"/>
          </w:tcPr>
          <w:p w:rsidR="00000000" w:rsidDel="00000000" w:rsidP="00000000" w:rsidRDefault="00000000" w:rsidRPr="00000000" w14:paraId="000000ED">
            <w:pPr>
              <w:pBdr>
                <w:top w:space="0" w:sz="0" w:val="nil"/>
                <w:left w:space="0" w:sz="0" w:val="nil"/>
                <w:bottom w:space="0" w:sz="0" w:val="nil"/>
                <w:right w:space="0" w:sz="0" w:val="nil"/>
                <w:between w:space="0" w:sz="0" w:val="nil"/>
              </w:pBdr>
              <w:ind w:hanging="720"/>
              <w:jc w:val="right"/>
              <w:rPr>
                <w:rFonts w:ascii="Arial" w:cs="Arial" w:eastAsia="Arial" w:hAnsi="Arial"/>
                <w:color w:val="ffffff"/>
                <w:sz w:val="22"/>
                <w:szCs w:val="22"/>
              </w:rPr>
            </w:pPr>
            <w:r w:rsidDel="00000000" w:rsidR="00000000" w:rsidRPr="00000000">
              <w:rPr>
                <w:rFonts w:ascii="Arial" w:cs="Arial" w:eastAsia="Arial" w:hAnsi="Arial"/>
                <w:color w:val="ffffff"/>
                <w:sz w:val="22"/>
                <w:szCs w:val="22"/>
                <w:rtl w:val="0"/>
              </w:rPr>
              <w:t xml:space="preserve">Weight</w:t>
            </w:r>
          </w:p>
        </w:tc>
      </w:tr>
      <w:tr>
        <w:trPr>
          <w:cantSplit w:val="0"/>
          <w:trHeight w:val="341" w:hRule="atLeast"/>
          <w:tblHeader w:val="0"/>
        </w:trPr>
        <w:tc>
          <w:tcPr>
            <w:gridSpan w:val="2"/>
            <w:shd w:fill="auto" w:val="clear"/>
          </w:tcPr>
          <w:p w:rsidR="00000000" w:rsidDel="00000000" w:rsidP="00000000" w:rsidRDefault="00000000" w:rsidRPr="00000000" w14:paraId="000000EE">
            <w:pPr>
              <w:rPr>
                <w:rFonts w:ascii="Arial" w:cs="Arial" w:eastAsia="Arial" w:hAnsi="Arial"/>
                <w:sz w:val="22"/>
                <w:szCs w:val="22"/>
              </w:rPr>
            </w:pPr>
            <w:r w:rsidDel="00000000" w:rsidR="00000000" w:rsidRPr="00000000">
              <w:rPr>
                <w:rFonts w:ascii="Arial" w:cs="Arial" w:eastAsia="Arial" w:hAnsi="Arial"/>
                <w:sz w:val="22"/>
                <w:szCs w:val="22"/>
                <w:rtl w:val="0"/>
              </w:rPr>
              <w:t xml:space="preserve">Research topic</w:t>
            </w:r>
          </w:p>
          <w:p w:rsidR="00000000" w:rsidDel="00000000" w:rsidP="00000000" w:rsidRDefault="00000000" w:rsidRPr="00000000" w14:paraId="000000EF">
            <w:pPr>
              <w:numPr>
                <w:ilvl w:val="0"/>
                <w:numId w:val="4"/>
              </w:numPr>
              <w:ind w:left="454" w:hanging="360"/>
              <w:rPr>
                <w:sz w:val="22"/>
                <w:szCs w:val="22"/>
              </w:rPr>
            </w:pPr>
            <w:r w:rsidDel="00000000" w:rsidR="00000000" w:rsidRPr="00000000">
              <w:rPr>
                <w:rFonts w:ascii="Arial" w:cs="Arial" w:eastAsia="Arial" w:hAnsi="Arial"/>
                <w:sz w:val="22"/>
                <w:szCs w:val="22"/>
                <w:rtl w:val="0"/>
              </w:rPr>
              <w:t xml:space="preserve">Research interests clearly aligned with BPA’s research priorities. </w:t>
            </w:r>
            <w:r w:rsidDel="00000000" w:rsidR="00000000" w:rsidRPr="00000000">
              <w:rPr>
                <w:rtl w:val="0"/>
              </w:rPr>
            </w:r>
          </w:p>
        </w:tc>
        <w:tc>
          <w:tcPr/>
          <w:p w:rsidR="00000000" w:rsidDel="00000000" w:rsidP="00000000" w:rsidRDefault="00000000" w:rsidRPr="00000000" w14:paraId="000000F1">
            <w:pPr>
              <w:pBdr>
                <w:top w:space="0" w:sz="0" w:val="nil"/>
                <w:left w:space="0" w:sz="0" w:val="nil"/>
                <w:bottom w:space="0" w:sz="0" w:val="nil"/>
                <w:right w:space="0" w:sz="0" w:val="nil"/>
                <w:between w:space="0" w:sz="0" w:val="nil"/>
              </w:pBdr>
              <w:ind w:hanging="720"/>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10</w:t>
            </w:r>
          </w:p>
        </w:tc>
      </w:tr>
      <w:tr>
        <w:trPr>
          <w:cantSplit w:val="0"/>
          <w:trHeight w:val="341" w:hRule="atLeast"/>
          <w:tblHeader w:val="0"/>
        </w:trPr>
        <w:tc>
          <w:tcPr>
            <w:gridSpan w:val="2"/>
            <w:shd w:fill="auto" w:val="clear"/>
          </w:tcPr>
          <w:p w:rsidR="00000000" w:rsidDel="00000000" w:rsidP="00000000" w:rsidRDefault="00000000" w:rsidRPr="00000000" w14:paraId="000000F2">
            <w:pPr>
              <w:pBdr>
                <w:top w:space="0" w:sz="0" w:val="nil"/>
                <w:left w:space="0" w:sz="0" w:val="nil"/>
                <w:bottom w:space="0" w:sz="0" w:val="nil"/>
                <w:right w:space="0" w:sz="0" w:val="nil"/>
                <w:between w:space="0" w:sz="0" w:val="nil"/>
              </w:pBdr>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Proposed </w:t>
            </w:r>
            <w:r w:rsidDel="00000000" w:rsidR="00000000" w:rsidRPr="00000000">
              <w:rPr>
                <w:rFonts w:ascii="Arial" w:cs="Arial" w:eastAsia="Arial" w:hAnsi="Arial"/>
                <w:sz w:val="22"/>
                <w:szCs w:val="22"/>
                <w:rtl w:val="0"/>
              </w:rPr>
              <w:t xml:space="preserve">use of grant</w:t>
            </w:r>
            <w:r w:rsidDel="00000000" w:rsidR="00000000" w:rsidRPr="00000000">
              <w:rPr>
                <w:rtl w:val="0"/>
              </w:rPr>
            </w:r>
          </w:p>
          <w:p w:rsidR="00000000" w:rsidDel="00000000" w:rsidP="00000000" w:rsidRDefault="00000000" w:rsidRPr="00000000" w14:paraId="000000F3">
            <w:pPr>
              <w:numPr>
                <w:ilvl w:val="0"/>
                <w:numId w:val="4"/>
              </w:numPr>
              <w:pBdr>
                <w:top w:space="0" w:sz="0" w:val="nil"/>
                <w:left w:space="0" w:sz="0" w:val="nil"/>
                <w:bottom w:space="0" w:sz="0" w:val="nil"/>
                <w:right w:space="0" w:sz="0" w:val="nil"/>
                <w:between w:space="0" w:sz="0" w:val="nil"/>
              </w:pBdr>
              <w:ind w:left="454" w:hanging="454"/>
              <w:rPr>
                <w:color w:val="000000"/>
                <w:sz w:val="22"/>
                <w:szCs w:val="22"/>
              </w:rPr>
            </w:pPr>
            <w:r w:rsidDel="00000000" w:rsidR="00000000" w:rsidRPr="00000000">
              <w:rPr>
                <w:rFonts w:ascii="Arial" w:cs="Arial" w:eastAsia="Arial" w:hAnsi="Arial"/>
                <w:sz w:val="22"/>
                <w:szCs w:val="22"/>
                <w:rtl w:val="0"/>
              </w:rPr>
              <w:t xml:space="preserve">There is a specific and feasible proposed use of the grant. </w:t>
            </w:r>
            <w:r w:rsidDel="00000000" w:rsidR="00000000" w:rsidRPr="00000000">
              <w:rPr>
                <w:rtl w:val="0"/>
              </w:rPr>
            </w:r>
          </w:p>
          <w:p w:rsidR="00000000" w:rsidDel="00000000" w:rsidP="00000000" w:rsidRDefault="00000000" w:rsidRPr="00000000" w14:paraId="000000F4">
            <w:pPr>
              <w:numPr>
                <w:ilvl w:val="0"/>
                <w:numId w:val="4"/>
              </w:numPr>
              <w:pBdr>
                <w:top w:space="0" w:sz="0" w:val="nil"/>
                <w:left w:space="0" w:sz="0" w:val="nil"/>
                <w:bottom w:space="0" w:sz="0" w:val="nil"/>
                <w:right w:space="0" w:sz="0" w:val="nil"/>
                <w:between w:space="0" w:sz="0" w:val="nil"/>
              </w:pBdr>
              <w:ind w:left="454" w:hanging="454"/>
              <w:rPr>
                <w:color w:val="000000"/>
                <w:sz w:val="22"/>
                <w:szCs w:val="22"/>
              </w:rPr>
            </w:pPr>
            <w:r w:rsidDel="00000000" w:rsidR="00000000" w:rsidRPr="00000000">
              <w:rPr>
                <w:rFonts w:ascii="Arial" w:cs="Arial" w:eastAsia="Arial" w:hAnsi="Arial"/>
                <w:sz w:val="22"/>
                <w:szCs w:val="22"/>
                <w:rtl w:val="0"/>
              </w:rPr>
              <w:t xml:space="preserve">There is clear motivation of the applicant for the use of the award. </w:t>
            </w:r>
            <w:r w:rsidDel="00000000" w:rsidR="00000000" w:rsidRPr="00000000">
              <w:rPr>
                <w:rtl w:val="0"/>
              </w:rPr>
            </w:r>
          </w:p>
          <w:p w:rsidR="00000000" w:rsidDel="00000000" w:rsidP="00000000" w:rsidRDefault="00000000" w:rsidRPr="00000000" w14:paraId="000000F5">
            <w:pPr>
              <w:numPr>
                <w:ilvl w:val="0"/>
                <w:numId w:val="4"/>
              </w:numPr>
              <w:pBdr>
                <w:top w:space="0" w:sz="0" w:val="nil"/>
                <w:left w:space="0" w:sz="0" w:val="nil"/>
                <w:bottom w:space="0" w:sz="0" w:val="nil"/>
                <w:right w:space="0" w:sz="0" w:val="nil"/>
                <w:between w:space="0" w:sz="0" w:val="nil"/>
              </w:pBdr>
              <w:ind w:left="454" w:hanging="454"/>
              <w:rPr>
                <w:color w:val="000000"/>
                <w:sz w:val="22"/>
                <w:szCs w:val="22"/>
              </w:rPr>
            </w:pPr>
            <w:r w:rsidDel="00000000" w:rsidR="00000000" w:rsidRPr="00000000">
              <w:rPr>
                <w:rFonts w:ascii="Arial" w:cs="Arial" w:eastAsia="Arial" w:hAnsi="Arial"/>
                <w:sz w:val="22"/>
                <w:szCs w:val="22"/>
                <w:rtl w:val="0"/>
              </w:rPr>
              <w:t xml:space="preserve">Applicant has outlined how the award will benefit their short- and long-term career/research goals.</w:t>
            </w:r>
            <w:r w:rsidDel="00000000" w:rsidR="00000000" w:rsidRPr="00000000">
              <w:rPr>
                <w:rtl w:val="0"/>
              </w:rPr>
            </w:r>
          </w:p>
        </w:tc>
        <w:tc>
          <w:tcPr/>
          <w:p w:rsidR="00000000" w:rsidDel="00000000" w:rsidP="00000000" w:rsidRDefault="00000000" w:rsidRPr="00000000" w14:paraId="000000F7">
            <w:pPr>
              <w:pBdr>
                <w:top w:space="0" w:sz="0" w:val="nil"/>
                <w:left w:space="0" w:sz="0" w:val="nil"/>
                <w:bottom w:space="0" w:sz="0" w:val="nil"/>
                <w:right w:space="0" w:sz="0" w:val="nil"/>
                <w:between w:space="0" w:sz="0" w:val="nil"/>
              </w:pBdr>
              <w:ind w:hanging="720"/>
              <w:jc w:val="right"/>
              <w:rPr>
                <w:rFonts w:ascii="Arial" w:cs="Arial" w:eastAsia="Arial" w:hAnsi="Arial"/>
                <w:color w:val="000000"/>
                <w:sz w:val="22"/>
                <w:szCs w:val="22"/>
              </w:rPr>
            </w:pPr>
            <w:r w:rsidDel="00000000" w:rsidR="00000000" w:rsidRPr="00000000">
              <w:rPr>
                <w:rFonts w:ascii="Arial" w:cs="Arial" w:eastAsia="Arial" w:hAnsi="Arial"/>
                <w:sz w:val="22"/>
                <w:szCs w:val="22"/>
                <w:rtl w:val="0"/>
              </w:rPr>
              <w:t xml:space="preserve">70</w:t>
            </w:r>
            <w:r w:rsidDel="00000000" w:rsidR="00000000" w:rsidRPr="00000000">
              <w:rPr>
                <w:rtl w:val="0"/>
              </w:rPr>
            </w:r>
          </w:p>
        </w:tc>
      </w:tr>
      <w:tr>
        <w:trPr>
          <w:cantSplit w:val="0"/>
          <w:trHeight w:val="1532.87109375" w:hRule="atLeast"/>
          <w:tblHeader w:val="0"/>
        </w:trPr>
        <w:tc>
          <w:tcPr>
            <w:gridSpan w:val="2"/>
            <w:shd w:fill="auto" w:val="clear"/>
          </w:tcPr>
          <w:p w:rsidR="00000000" w:rsidDel="00000000" w:rsidP="00000000" w:rsidRDefault="00000000" w:rsidRPr="00000000" w14:paraId="000000F8">
            <w:pPr>
              <w:pBdr>
                <w:top w:space="0" w:sz="0" w:val="nil"/>
                <w:left w:space="0" w:sz="0" w:val="nil"/>
                <w:bottom w:space="0" w:sz="0" w:val="nil"/>
                <w:right w:space="0" w:sz="0" w:val="nil"/>
                <w:between w:space="0" w:sz="0" w:val="nil"/>
              </w:pBdr>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Research output &amp; activities</w:t>
            </w:r>
          </w:p>
          <w:p w:rsidR="00000000" w:rsidDel="00000000" w:rsidP="00000000" w:rsidRDefault="00000000" w:rsidRPr="00000000" w14:paraId="000000F9">
            <w:pPr>
              <w:numPr>
                <w:ilvl w:val="0"/>
                <w:numId w:val="4"/>
              </w:numPr>
              <w:pBdr>
                <w:top w:space="0" w:sz="0" w:val="nil"/>
                <w:left w:space="0" w:sz="0" w:val="nil"/>
                <w:bottom w:space="0" w:sz="0" w:val="nil"/>
                <w:right w:space="0" w:sz="0" w:val="nil"/>
                <w:between w:space="0" w:sz="0" w:val="nil"/>
              </w:pBdr>
              <w:ind w:left="454" w:hanging="454"/>
              <w:rPr>
                <w:color w:val="000000"/>
                <w:sz w:val="22"/>
                <w:szCs w:val="22"/>
              </w:rPr>
            </w:pPr>
            <w:r w:rsidDel="00000000" w:rsidR="00000000" w:rsidRPr="00000000">
              <w:rPr>
                <w:rFonts w:ascii="Arial" w:cs="Arial" w:eastAsia="Arial" w:hAnsi="Arial"/>
                <w:sz w:val="22"/>
                <w:szCs w:val="22"/>
                <w:rtl w:val="0"/>
              </w:rPr>
              <w:t xml:space="preserve">Peer-reviewed publications, including their research impact.</w:t>
            </w:r>
            <w:r w:rsidDel="00000000" w:rsidR="00000000" w:rsidRPr="00000000">
              <w:rPr>
                <w:rtl w:val="0"/>
              </w:rPr>
            </w:r>
          </w:p>
          <w:p w:rsidR="00000000" w:rsidDel="00000000" w:rsidP="00000000" w:rsidRDefault="00000000" w:rsidRPr="00000000" w14:paraId="000000FA">
            <w:pPr>
              <w:numPr>
                <w:ilvl w:val="0"/>
                <w:numId w:val="4"/>
              </w:numPr>
              <w:pBdr>
                <w:top w:space="0" w:sz="0" w:val="nil"/>
                <w:left w:space="0" w:sz="0" w:val="nil"/>
                <w:bottom w:space="0" w:sz="0" w:val="nil"/>
                <w:right w:space="0" w:sz="0" w:val="nil"/>
                <w:between w:space="0" w:sz="0" w:val="nil"/>
              </w:pBdr>
              <w:ind w:left="454" w:hanging="454"/>
              <w:rPr>
                <w:color w:val="000000"/>
                <w:sz w:val="22"/>
                <w:szCs w:val="22"/>
              </w:rPr>
            </w:pPr>
            <w:r w:rsidDel="00000000" w:rsidR="00000000" w:rsidRPr="00000000">
              <w:rPr>
                <w:rFonts w:ascii="Arial" w:cs="Arial" w:eastAsia="Arial" w:hAnsi="Arial"/>
                <w:sz w:val="22"/>
                <w:szCs w:val="22"/>
                <w:rtl w:val="0"/>
              </w:rPr>
              <w:t xml:space="preserve">Science communication activities that demonstrate the reach and impact of your research.</w:t>
            </w:r>
            <w:r w:rsidDel="00000000" w:rsidR="00000000" w:rsidRPr="00000000">
              <w:rPr>
                <w:rtl w:val="0"/>
              </w:rPr>
            </w:r>
          </w:p>
          <w:p w:rsidR="00000000" w:rsidDel="00000000" w:rsidP="00000000" w:rsidRDefault="00000000" w:rsidRPr="00000000" w14:paraId="000000FB">
            <w:pPr>
              <w:numPr>
                <w:ilvl w:val="0"/>
                <w:numId w:val="4"/>
              </w:numPr>
              <w:pBdr>
                <w:top w:space="0" w:sz="0" w:val="nil"/>
                <w:left w:space="0" w:sz="0" w:val="nil"/>
                <w:bottom w:space="0" w:sz="0" w:val="nil"/>
                <w:right w:space="0" w:sz="0" w:val="nil"/>
                <w:between w:space="0" w:sz="0" w:val="nil"/>
              </w:pBdr>
              <w:ind w:left="454" w:hanging="454"/>
              <w:rPr>
                <w:color w:val="000000"/>
                <w:sz w:val="22"/>
                <w:szCs w:val="22"/>
              </w:rPr>
            </w:pPr>
            <w:r w:rsidDel="00000000" w:rsidR="00000000" w:rsidRPr="00000000">
              <w:rPr>
                <w:rFonts w:ascii="Arial" w:cs="Arial" w:eastAsia="Arial" w:hAnsi="Arial"/>
                <w:sz w:val="22"/>
                <w:szCs w:val="22"/>
                <w:rtl w:val="0"/>
              </w:rPr>
              <w:t xml:space="preserve">Leadership and service activities that contribute to the research community.</w:t>
            </w:r>
            <w:r w:rsidDel="00000000" w:rsidR="00000000" w:rsidRPr="00000000">
              <w:rPr>
                <w:rtl w:val="0"/>
              </w:rPr>
            </w:r>
          </w:p>
        </w:tc>
        <w:tc>
          <w:tcPr/>
          <w:p w:rsidR="00000000" w:rsidDel="00000000" w:rsidP="00000000" w:rsidRDefault="00000000" w:rsidRPr="00000000" w14:paraId="000000FD">
            <w:pPr>
              <w:pBdr>
                <w:top w:space="0" w:sz="0" w:val="nil"/>
                <w:left w:space="0" w:sz="0" w:val="nil"/>
                <w:bottom w:space="0" w:sz="0" w:val="nil"/>
                <w:right w:space="0" w:sz="0" w:val="nil"/>
                <w:between w:space="0" w:sz="0" w:val="nil"/>
              </w:pBdr>
              <w:ind w:hanging="720"/>
              <w:jc w:val="right"/>
              <w:rPr>
                <w:rFonts w:ascii="Arial" w:cs="Arial" w:eastAsia="Arial" w:hAnsi="Arial"/>
                <w:color w:val="000000"/>
                <w:sz w:val="22"/>
                <w:szCs w:val="22"/>
              </w:rPr>
            </w:pPr>
            <w:r w:rsidDel="00000000" w:rsidR="00000000" w:rsidRPr="00000000">
              <w:rPr>
                <w:rFonts w:ascii="Arial" w:cs="Arial" w:eastAsia="Arial" w:hAnsi="Arial"/>
                <w:sz w:val="22"/>
                <w:szCs w:val="22"/>
                <w:rtl w:val="0"/>
              </w:rPr>
              <w:t xml:space="preserve">30</w:t>
            </w:r>
            <w:r w:rsidDel="00000000" w:rsidR="00000000" w:rsidRPr="00000000">
              <w:rPr>
                <w:rtl w:val="0"/>
              </w:rPr>
            </w:r>
          </w:p>
          <w:p w:rsidR="00000000" w:rsidDel="00000000" w:rsidP="00000000" w:rsidRDefault="00000000" w:rsidRPr="00000000" w14:paraId="000000FE">
            <w:pPr>
              <w:pBdr>
                <w:top w:space="0" w:sz="0" w:val="nil"/>
                <w:left w:space="0" w:sz="0" w:val="nil"/>
                <w:bottom w:space="0" w:sz="0" w:val="nil"/>
                <w:right w:space="0" w:sz="0" w:val="nil"/>
                <w:between w:space="0" w:sz="0" w:val="nil"/>
              </w:pBdr>
              <w:ind w:hanging="720"/>
              <w:jc w:val="right"/>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         </w:t>
            </w:r>
          </w:p>
          <w:p w:rsidR="00000000" w:rsidDel="00000000" w:rsidP="00000000" w:rsidRDefault="00000000" w:rsidRPr="00000000" w14:paraId="000000FF">
            <w:pPr>
              <w:pBdr>
                <w:top w:space="0" w:sz="0" w:val="nil"/>
                <w:left w:space="0" w:sz="0" w:val="nil"/>
                <w:bottom w:space="0" w:sz="0" w:val="nil"/>
                <w:right w:space="0" w:sz="0" w:val="nil"/>
                <w:between w:space="0" w:sz="0" w:val="nil"/>
              </w:pBdr>
              <w:ind w:hanging="720"/>
              <w:jc w:val="right"/>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          </w:t>
            </w:r>
          </w:p>
          <w:p w:rsidR="00000000" w:rsidDel="00000000" w:rsidP="00000000" w:rsidRDefault="00000000" w:rsidRPr="00000000" w14:paraId="00000100">
            <w:pPr>
              <w:pBdr>
                <w:top w:space="0" w:sz="0" w:val="nil"/>
                <w:left w:space="0" w:sz="0" w:val="nil"/>
                <w:bottom w:space="0" w:sz="0" w:val="nil"/>
                <w:right w:space="0" w:sz="0" w:val="nil"/>
                <w:between w:space="0" w:sz="0" w:val="nil"/>
              </w:pBdr>
              <w:ind w:hanging="720"/>
              <w:jc w:val="right"/>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   </w:t>
            </w:r>
          </w:p>
        </w:tc>
      </w:tr>
      <w:tr>
        <w:trPr>
          <w:cantSplit w:val="0"/>
          <w:trHeight w:val="341" w:hRule="atLeast"/>
          <w:tblHeader w:val="0"/>
        </w:trPr>
        <w:tc>
          <w:tcPr>
            <w:gridSpan w:val="2"/>
            <w:shd w:fill="auto" w:val="clear"/>
          </w:tcPr>
          <w:p w:rsidR="00000000" w:rsidDel="00000000" w:rsidP="00000000" w:rsidRDefault="00000000" w:rsidRPr="00000000" w14:paraId="00000101">
            <w:pPr>
              <w:pBdr>
                <w:top w:space="0" w:sz="0" w:val="nil"/>
                <w:left w:space="0" w:sz="0" w:val="nil"/>
                <w:bottom w:space="0" w:sz="0" w:val="nil"/>
                <w:right w:space="0" w:sz="0" w:val="nil"/>
                <w:between w:space="0" w:sz="0" w:val="nil"/>
              </w:pBdr>
              <w:jc w:val="right"/>
              <w:rPr>
                <w:rFonts w:ascii="Arial" w:cs="Arial" w:eastAsia="Arial" w:hAnsi="Arial"/>
                <w:sz w:val="22"/>
                <w:szCs w:val="22"/>
              </w:rPr>
            </w:pPr>
            <w:r w:rsidDel="00000000" w:rsidR="00000000" w:rsidRPr="00000000">
              <w:rPr>
                <w:rFonts w:ascii="Arial" w:cs="Arial" w:eastAsia="Arial" w:hAnsi="Arial"/>
                <w:b w:val="1"/>
                <w:bCs w:val="1"/>
                <w:color w:val="000000"/>
                <w:sz w:val="22"/>
                <w:szCs w:val="22"/>
                <w:rtl w:val="0"/>
              </w:rPr>
              <w:t xml:space="preserve">Reviewer 1</w:t>
            </w:r>
            <w:r w:rsidDel="00000000" w:rsidR="00000000" w:rsidRPr="00000000">
              <w:rPr>
                <w:rtl w:val="0"/>
              </w:rPr>
            </w:r>
          </w:p>
        </w:tc>
        <w:tc>
          <w:tcPr/>
          <w:p w:rsidR="00000000" w:rsidDel="00000000" w:rsidP="00000000" w:rsidRDefault="00000000" w:rsidRPr="00000000" w14:paraId="00000103">
            <w:pPr>
              <w:pBdr>
                <w:top w:space="0" w:sz="0" w:val="nil"/>
                <w:left w:space="0" w:sz="0" w:val="nil"/>
                <w:bottom w:space="0" w:sz="0" w:val="nil"/>
                <w:right w:space="0" w:sz="0" w:val="nil"/>
                <w:between w:space="0" w:sz="0" w:val="nil"/>
              </w:pBdr>
              <w:ind w:hanging="720"/>
              <w:jc w:val="right"/>
              <w:rPr>
                <w:rFonts w:ascii="Arial" w:cs="Arial" w:eastAsia="Arial" w:hAnsi="Arial"/>
                <w:sz w:val="22"/>
                <w:szCs w:val="22"/>
              </w:rPr>
            </w:pPr>
            <w:r w:rsidDel="00000000" w:rsidR="00000000" w:rsidRPr="00000000">
              <w:rPr>
                <w:rtl w:val="0"/>
              </w:rPr>
            </w:r>
          </w:p>
        </w:tc>
      </w:tr>
      <w:tr>
        <w:trPr>
          <w:cantSplit w:val="0"/>
          <w:trHeight w:val="341" w:hRule="atLeast"/>
          <w:tblHeader w:val="0"/>
        </w:trPr>
        <w:tc>
          <w:tcPr>
            <w:gridSpan w:val="2"/>
            <w:shd w:fill="auto" w:val="clear"/>
          </w:tcPr>
          <w:p w:rsidR="00000000" w:rsidDel="00000000" w:rsidP="00000000" w:rsidRDefault="00000000" w:rsidRPr="00000000" w14:paraId="00000104">
            <w:pPr>
              <w:pBdr>
                <w:top w:space="0" w:sz="0" w:val="nil"/>
                <w:left w:space="0" w:sz="0" w:val="nil"/>
                <w:bottom w:space="0" w:sz="0" w:val="nil"/>
                <w:right w:space="0" w:sz="0" w:val="nil"/>
                <w:between w:space="0" w:sz="0" w:val="nil"/>
              </w:pBdr>
              <w:jc w:val="right"/>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Reviewer 2</w:t>
            </w:r>
          </w:p>
        </w:tc>
        <w:tc>
          <w:tcPr/>
          <w:p w:rsidR="00000000" w:rsidDel="00000000" w:rsidP="00000000" w:rsidRDefault="00000000" w:rsidRPr="00000000" w14:paraId="00000106">
            <w:pPr>
              <w:pBdr>
                <w:top w:space="0" w:sz="0" w:val="nil"/>
                <w:left w:space="0" w:sz="0" w:val="nil"/>
                <w:bottom w:space="0" w:sz="0" w:val="nil"/>
                <w:right w:space="0" w:sz="0" w:val="nil"/>
                <w:between w:space="0" w:sz="0" w:val="nil"/>
              </w:pBdr>
              <w:ind w:left="720" w:hanging="720"/>
              <w:jc w:val="right"/>
              <w:rPr>
                <w:rFonts w:ascii="Arial" w:cs="Arial" w:eastAsia="Arial" w:hAnsi="Arial"/>
                <w:color w:val="000000"/>
                <w:sz w:val="22"/>
                <w:szCs w:val="22"/>
              </w:rPr>
            </w:pPr>
            <w:r w:rsidDel="00000000" w:rsidR="00000000" w:rsidRPr="00000000">
              <w:rPr>
                <w:rtl w:val="0"/>
              </w:rPr>
            </w:r>
          </w:p>
        </w:tc>
      </w:tr>
      <w:tr>
        <w:trPr>
          <w:cantSplit w:val="0"/>
          <w:trHeight w:val="341" w:hRule="atLeast"/>
          <w:tblHeader w:val="0"/>
        </w:trPr>
        <w:tc>
          <w:tcPr>
            <w:gridSpan w:val="2"/>
            <w:shd w:fill="auto" w:val="clear"/>
          </w:tcPr>
          <w:p w:rsidR="00000000" w:rsidDel="00000000" w:rsidP="00000000" w:rsidRDefault="00000000" w:rsidRPr="00000000" w14:paraId="00000107">
            <w:pPr>
              <w:pBdr>
                <w:top w:space="0" w:sz="0" w:val="nil"/>
                <w:left w:space="0" w:sz="0" w:val="nil"/>
                <w:bottom w:space="0" w:sz="0" w:val="nil"/>
                <w:right w:space="0" w:sz="0" w:val="nil"/>
                <w:between w:space="0" w:sz="0" w:val="nil"/>
              </w:pBdr>
              <w:jc w:val="right"/>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Reviewer 3</w:t>
            </w:r>
          </w:p>
        </w:tc>
        <w:tc>
          <w:tcPr/>
          <w:p w:rsidR="00000000" w:rsidDel="00000000" w:rsidP="00000000" w:rsidRDefault="00000000" w:rsidRPr="00000000" w14:paraId="00000109">
            <w:pPr>
              <w:pBdr>
                <w:top w:space="0" w:sz="0" w:val="nil"/>
                <w:left w:space="0" w:sz="0" w:val="nil"/>
                <w:bottom w:space="0" w:sz="0" w:val="nil"/>
                <w:right w:space="0" w:sz="0" w:val="nil"/>
                <w:between w:space="0" w:sz="0" w:val="nil"/>
              </w:pBdr>
              <w:ind w:left="720" w:hanging="720"/>
              <w:jc w:val="right"/>
              <w:rPr>
                <w:rFonts w:ascii="Arial" w:cs="Arial" w:eastAsia="Arial" w:hAnsi="Arial"/>
                <w:color w:val="000000"/>
                <w:sz w:val="22"/>
                <w:szCs w:val="22"/>
              </w:rPr>
            </w:pPr>
            <w:r w:rsidDel="00000000" w:rsidR="00000000" w:rsidRPr="00000000">
              <w:rPr>
                <w:rtl w:val="0"/>
              </w:rPr>
            </w:r>
          </w:p>
        </w:tc>
      </w:tr>
      <w:tr>
        <w:trPr>
          <w:cantSplit w:val="0"/>
          <w:trHeight w:val="341" w:hRule="atLeast"/>
          <w:tblHeader w:val="0"/>
        </w:trPr>
        <w:tc>
          <w:tcPr>
            <w:gridSpan w:val="2"/>
            <w:shd w:fill="auto" w:val="clear"/>
          </w:tcPr>
          <w:p w:rsidR="00000000" w:rsidDel="00000000" w:rsidP="00000000" w:rsidRDefault="00000000" w:rsidRPr="00000000" w14:paraId="0000010A">
            <w:pPr>
              <w:pBdr>
                <w:top w:space="0" w:sz="0" w:val="nil"/>
                <w:left w:space="0" w:sz="0" w:val="nil"/>
                <w:bottom w:space="0" w:sz="0" w:val="nil"/>
                <w:right w:space="0" w:sz="0" w:val="nil"/>
                <w:between w:space="0" w:sz="0" w:val="nil"/>
              </w:pBdr>
              <w:jc w:val="right"/>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Total</w:t>
            </w:r>
          </w:p>
        </w:tc>
        <w:tc>
          <w:tcPr/>
          <w:p w:rsidR="00000000" w:rsidDel="00000000" w:rsidP="00000000" w:rsidRDefault="00000000" w:rsidRPr="00000000" w14:paraId="0000010C">
            <w:pPr>
              <w:pBdr>
                <w:top w:space="0" w:sz="0" w:val="nil"/>
                <w:left w:space="0" w:sz="0" w:val="nil"/>
                <w:bottom w:space="0" w:sz="0" w:val="nil"/>
                <w:right w:space="0" w:sz="0" w:val="nil"/>
                <w:between w:space="0" w:sz="0" w:val="nil"/>
              </w:pBdr>
              <w:ind w:left="720" w:hanging="720"/>
              <w:jc w:val="right"/>
              <w:rPr>
                <w:rFonts w:ascii="Arial" w:cs="Arial" w:eastAsia="Arial" w:hAnsi="Arial"/>
                <w:color w:val="000000"/>
                <w:sz w:val="22"/>
                <w:szCs w:val="22"/>
              </w:rPr>
            </w:pPr>
            <w:r w:rsidDel="00000000" w:rsidR="00000000" w:rsidRPr="00000000">
              <w:rPr>
                <w:rtl w:val="0"/>
              </w:rPr>
            </w:r>
          </w:p>
        </w:tc>
      </w:tr>
    </w:tbl>
    <w:p w:rsidR="00000000" w:rsidDel="00000000" w:rsidP="00000000" w:rsidRDefault="00000000" w:rsidRPr="00000000" w14:paraId="0000010D">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0E">
      <w:pPr>
        <w:rPr>
          <w:rFonts w:ascii="Arial" w:cs="Arial" w:eastAsia="Arial" w:hAnsi="Arial"/>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10F">
      <w:pPr>
        <w:jc w:val="center"/>
        <w:rPr>
          <w:rFonts w:ascii="Arial" w:cs="Arial" w:eastAsia="Arial" w:hAnsi="Arial"/>
          <w:b w:val="1"/>
          <w:bCs w:val="1"/>
          <w:color w:val="00153e"/>
          <w:sz w:val="28"/>
          <w:szCs w:val="28"/>
        </w:rPr>
      </w:pPr>
      <w:r w:rsidDel="00000000" w:rsidR="00000000" w:rsidRPr="00000000">
        <w:rPr>
          <w:rFonts w:ascii="Arial" w:cs="Arial" w:eastAsia="Arial" w:hAnsi="Arial"/>
          <w:b w:val="1"/>
          <w:bCs w:val="1"/>
          <w:color w:val="00153e"/>
          <w:sz w:val="28"/>
          <w:szCs w:val="28"/>
          <w:rtl w:val="0"/>
        </w:rPr>
        <w:t xml:space="preserve">2026 BPA Early Career Researcher Network</w:t>
      </w:r>
    </w:p>
    <w:p w:rsidR="00000000" w:rsidDel="00000000" w:rsidP="00000000" w:rsidRDefault="00000000" w:rsidRPr="00000000" w14:paraId="00000110">
      <w:pPr>
        <w:jc w:val="center"/>
        <w:rPr>
          <w:rFonts w:ascii="Arial" w:cs="Arial" w:eastAsia="Arial" w:hAnsi="Arial"/>
          <w:b w:val="1"/>
          <w:bCs w:val="1"/>
          <w:color w:val="1b2558"/>
          <w:sz w:val="28"/>
          <w:szCs w:val="28"/>
        </w:rPr>
      </w:pPr>
      <w:r w:rsidDel="00000000" w:rsidR="00000000" w:rsidRPr="00000000">
        <w:rPr>
          <w:rFonts w:ascii="Arial" w:cs="Arial" w:eastAsia="Arial" w:hAnsi="Arial"/>
          <w:b w:val="1"/>
          <w:bCs w:val="1"/>
          <w:color w:val="00153e"/>
          <w:sz w:val="28"/>
          <w:szCs w:val="28"/>
          <w:rtl w:val="0"/>
        </w:rPr>
        <w:t xml:space="preserve">Professional Development Grant</w:t>
      </w:r>
      <w:r w:rsidDel="00000000" w:rsidR="00000000" w:rsidRPr="00000000">
        <w:rPr>
          <w:rtl w:val="0"/>
        </w:rPr>
      </w:r>
    </w:p>
    <w:p w:rsidR="00000000" w:rsidDel="00000000" w:rsidP="00000000" w:rsidRDefault="00000000" w:rsidRPr="00000000" w14:paraId="00000111">
      <w:pPr>
        <w:rPr>
          <w:rFonts w:ascii="Monda" w:cs="Monda" w:eastAsia="Monda" w:hAnsi="Monda"/>
          <w:b w:val="1"/>
          <w:bCs w:val="1"/>
          <w:color w:val="1b2558"/>
          <w:sz w:val="20"/>
          <w:szCs w:val="20"/>
        </w:rPr>
      </w:pPr>
      <w:r w:rsidDel="00000000" w:rsidR="00000000" w:rsidRPr="00000000">
        <w:rPr>
          <w:rtl w:val="0"/>
        </w:rPr>
      </w:r>
    </w:p>
    <w:p w:rsidR="00000000" w:rsidDel="00000000" w:rsidP="00000000" w:rsidRDefault="00000000" w:rsidRPr="00000000" w14:paraId="00000112">
      <w:pPr>
        <w:jc w:val="center"/>
        <w:rPr>
          <w:rFonts w:ascii="Arial" w:cs="Arial" w:eastAsia="Arial" w:hAnsi="Arial"/>
          <w:b w:val="1"/>
          <w:bCs w:val="1"/>
          <w:color w:val="00153e"/>
        </w:rPr>
      </w:pPr>
      <w:r w:rsidDel="00000000" w:rsidR="00000000" w:rsidRPr="00000000">
        <w:rPr>
          <w:rFonts w:ascii="Arial" w:cs="Arial" w:eastAsia="Arial" w:hAnsi="Arial"/>
          <w:b w:val="1"/>
          <w:bCs w:val="1"/>
          <w:color w:val="00153e"/>
          <w:rtl w:val="0"/>
        </w:rPr>
        <w:t xml:space="preserve">Conditions of Award</w:t>
      </w:r>
    </w:p>
    <w:p w:rsidR="00000000" w:rsidDel="00000000" w:rsidP="00000000" w:rsidRDefault="00000000" w:rsidRPr="00000000" w14:paraId="00000113">
      <w:pPr>
        <w:rPr>
          <w:rFonts w:ascii="Arial" w:cs="Arial" w:eastAsia="Arial" w:hAnsi="Arial"/>
          <w:b w:val="1"/>
          <w:bCs w:val="1"/>
          <w:color w:val="00153e"/>
        </w:rPr>
      </w:pPr>
      <w:r w:rsidDel="00000000" w:rsidR="00000000" w:rsidRPr="00000000">
        <w:rPr>
          <w:rtl w:val="0"/>
        </w:rPr>
      </w:r>
    </w:p>
    <w:p w:rsidR="00000000" w:rsidDel="00000000" w:rsidP="00000000" w:rsidRDefault="00000000" w:rsidRPr="00000000" w14:paraId="00000114">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The Professional Development Grant for 2026 can be used to engage in a range of activities that will foster growth in biological psychiatry research. The main aim of these awards is to help boost career prospects and research opportunities for individuals in the early stages of their research careers. A secondary aim of these awards is to facilitate networking and collaborations with other lab groups and to allow early career researchers (ECRs) to conduct experiments and produce tangible research outcomes with other professionals in the field of biological psychiatry research. </w:t>
      </w:r>
    </w:p>
    <w:p w:rsidR="00000000" w:rsidDel="00000000" w:rsidP="00000000" w:rsidRDefault="00000000" w:rsidRPr="00000000" w14:paraId="00000115">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16">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By signing these Conditions of Award, the awardee accepts all conditions. This includes acknowledging that funding will be issued </w:t>
      </w:r>
      <w:r w:rsidDel="00000000" w:rsidR="00000000" w:rsidRPr="00000000">
        <w:rPr>
          <w:rFonts w:ascii="Arial" w:cs="Arial" w:eastAsia="Arial" w:hAnsi="Arial"/>
          <w:b w:val="1"/>
          <w:bCs w:val="1"/>
          <w:sz w:val="22"/>
          <w:szCs w:val="22"/>
          <w:rtl w:val="0"/>
        </w:rPr>
        <w:t xml:space="preserve">by way of reimbursement</w:t>
      </w:r>
      <w:r w:rsidDel="00000000" w:rsidR="00000000" w:rsidRPr="00000000">
        <w:rPr>
          <w:rFonts w:ascii="Arial" w:cs="Arial" w:eastAsia="Arial" w:hAnsi="Arial"/>
          <w:sz w:val="22"/>
          <w:szCs w:val="22"/>
          <w:rtl w:val="0"/>
        </w:rPr>
        <w:t xml:space="preserve">. The awardee also acknowledges that funds must be used exclusively for expenses directly related to professional development, as explicitly agreed with the Biological Psychiatry Australia - Early Career Researcher Network (BPA-ECRN). </w:t>
      </w:r>
    </w:p>
    <w:p w:rsidR="00000000" w:rsidDel="00000000" w:rsidP="00000000" w:rsidRDefault="00000000" w:rsidRPr="00000000" w14:paraId="00000117">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18">
      <w:pPr>
        <w:jc w:val="both"/>
        <w:rPr>
          <w:rFonts w:ascii="Arial" w:cs="Arial" w:eastAsia="Arial" w:hAnsi="Arial"/>
          <w:i w:val="1"/>
          <w:iCs w:val="1"/>
          <w:sz w:val="22"/>
          <w:szCs w:val="22"/>
        </w:rPr>
      </w:pPr>
      <w:r w:rsidDel="00000000" w:rsidR="00000000" w:rsidRPr="00000000">
        <w:rPr>
          <w:rFonts w:ascii="Arial" w:cs="Arial" w:eastAsia="Arial" w:hAnsi="Arial"/>
          <w:i w:val="1"/>
          <w:iCs w:val="1"/>
          <w:sz w:val="22"/>
          <w:szCs w:val="22"/>
          <w:rtl w:val="0"/>
        </w:rPr>
        <w:t xml:space="preserve">*Please note that applicants may only receive one (1) BPA ECRN award per conference cycle. An applicant who has already received an award in this cycle is ineligible for further awards. </w:t>
      </w:r>
    </w:p>
    <w:p w:rsidR="00000000" w:rsidDel="00000000" w:rsidP="00000000" w:rsidRDefault="00000000" w:rsidRPr="00000000" w14:paraId="00000119">
      <w:pPr>
        <w:rPr>
          <w:rFonts w:ascii="Arial" w:cs="Arial" w:eastAsia="Arial" w:hAnsi="Arial"/>
          <w:b w:val="1"/>
          <w:bCs w:val="1"/>
        </w:rPr>
      </w:pPr>
      <w:r w:rsidDel="00000000" w:rsidR="00000000" w:rsidRPr="00000000">
        <w:rPr>
          <w:rtl w:val="0"/>
        </w:rPr>
      </w:r>
    </w:p>
    <w:p w:rsidR="00000000" w:rsidDel="00000000" w:rsidP="00000000" w:rsidRDefault="00000000" w:rsidRPr="00000000" w14:paraId="0000011A">
      <w:pPr>
        <w:spacing w:after="160" w:line="259" w:lineRule="auto"/>
        <w:rPr>
          <w:rFonts w:ascii="Arial" w:cs="Arial" w:eastAsia="Arial" w:hAnsi="Arial"/>
          <w:b w:val="1"/>
          <w:bCs w:val="1"/>
          <w:color w:val="00153e"/>
        </w:rPr>
      </w:pPr>
      <w:r w:rsidDel="00000000" w:rsidR="00000000" w:rsidRPr="00000000">
        <w:rPr>
          <w:rFonts w:ascii="Arial" w:cs="Arial" w:eastAsia="Arial" w:hAnsi="Arial"/>
          <w:b w:val="1"/>
          <w:bCs w:val="1"/>
          <w:color w:val="00153e"/>
          <w:rtl w:val="0"/>
        </w:rPr>
        <w:t xml:space="preserve">Eligibility:</w:t>
      </w:r>
    </w:p>
    <w:p w:rsidR="00000000" w:rsidDel="00000000" w:rsidP="00000000" w:rsidRDefault="00000000" w:rsidRPr="00000000" w14:paraId="0000011B">
      <w:pPr>
        <w:numPr>
          <w:ilvl w:val="0"/>
          <w:numId w:val="2"/>
        </w:numPr>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Applicants shall: </w:t>
      </w:r>
    </w:p>
    <w:p w:rsidR="00000000" w:rsidDel="00000000" w:rsidP="00000000" w:rsidRDefault="00000000" w:rsidRPr="00000000" w14:paraId="0000011C">
      <w:pPr>
        <w:jc w:val="both"/>
        <w:rPr>
          <w:rFonts w:ascii="Arial" w:cs="Arial" w:eastAsia="Arial" w:hAnsi="Arial"/>
          <w:sz w:val="22"/>
          <w:szCs w:val="22"/>
        </w:rPr>
      </w:pPr>
      <w:r w:rsidDel="00000000" w:rsidR="00000000" w:rsidRPr="00000000">
        <w:rPr>
          <w:rFonts w:ascii="Arial" w:cs="Arial" w:eastAsia="Arial" w:hAnsi="Arial"/>
          <w:sz w:val="22"/>
          <w:szCs w:val="22"/>
          <w:rtl w:val="0"/>
        </w:rPr>
        <w:tab/>
        <w:t xml:space="preserve">Be graduate students currently enrolled in a masters or PhD degree; </w:t>
      </w:r>
    </w:p>
    <w:p w:rsidR="00000000" w:rsidDel="00000000" w:rsidP="00000000" w:rsidRDefault="00000000" w:rsidRPr="00000000" w14:paraId="0000011D">
      <w:pPr>
        <w:jc w:val="both"/>
        <w:rPr>
          <w:rFonts w:ascii="Arial" w:cs="Arial" w:eastAsia="Arial" w:hAnsi="Arial"/>
          <w:sz w:val="22"/>
          <w:szCs w:val="22"/>
        </w:rPr>
      </w:pPr>
      <w:r w:rsidDel="00000000" w:rsidR="00000000" w:rsidRPr="00000000">
        <w:rPr>
          <w:rFonts w:ascii="Arial" w:cs="Arial" w:eastAsia="Arial" w:hAnsi="Arial"/>
          <w:sz w:val="22"/>
          <w:szCs w:val="22"/>
          <w:rtl w:val="0"/>
        </w:rPr>
        <w:tab/>
        <w:t xml:space="preserve">OR </w:t>
      </w:r>
    </w:p>
    <w:p w:rsidR="00000000" w:rsidDel="00000000" w:rsidP="00000000" w:rsidRDefault="00000000" w:rsidRPr="00000000" w14:paraId="0000011E">
      <w:pPr>
        <w:ind w:left="72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Postdoctoral Researchers within 5 years of the due date for this application, taking into consideration career interruptions as defined by the </w:t>
      </w:r>
      <w:hyperlink r:id="rId13">
        <w:r w:rsidDel="00000000" w:rsidR="00000000" w:rsidRPr="00000000">
          <w:rPr>
            <w:rFonts w:ascii="Arial" w:cs="Arial" w:eastAsia="Arial" w:hAnsi="Arial"/>
            <w:sz w:val="22"/>
            <w:szCs w:val="22"/>
            <w:u w:val="single"/>
            <w:rtl w:val="0"/>
          </w:rPr>
          <w:t xml:space="preserve">current NHMRC criteria</w:t>
        </w:r>
      </w:hyperlink>
      <w:r w:rsidDel="00000000" w:rsidR="00000000" w:rsidRPr="00000000">
        <w:rPr>
          <w:rtl w:val="0"/>
        </w:rPr>
      </w:r>
    </w:p>
    <w:p w:rsidR="00000000" w:rsidDel="00000000" w:rsidP="00000000" w:rsidRDefault="00000000" w:rsidRPr="00000000" w14:paraId="0000011F">
      <w:pPr>
        <w:jc w:val="both"/>
        <w:rPr>
          <w:rFonts w:ascii="Arial" w:cs="Arial" w:eastAsia="Arial" w:hAnsi="Arial"/>
          <w:sz w:val="22"/>
          <w:szCs w:val="22"/>
        </w:rPr>
      </w:pPr>
      <w:r w:rsidDel="00000000" w:rsidR="00000000" w:rsidRPr="00000000">
        <w:rPr>
          <w:rFonts w:ascii="Arial" w:cs="Arial" w:eastAsia="Arial" w:hAnsi="Arial"/>
          <w:sz w:val="22"/>
          <w:szCs w:val="22"/>
          <w:rtl w:val="0"/>
        </w:rPr>
        <w:tab/>
        <w:t xml:space="preserve">OR </w:t>
      </w:r>
    </w:p>
    <w:p w:rsidR="00000000" w:rsidDel="00000000" w:rsidP="00000000" w:rsidRDefault="00000000" w:rsidRPr="00000000" w14:paraId="00000120">
      <w:pPr>
        <w:jc w:val="both"/>
        <w:rPr>
          <w:rFonts w:ascii="Arial" w:cs="Arial" w:eastAsia="Arial" w:hAnsi="Arial"/>
          <w:sz w:val="22"/>
          <w:szCs w:val="22"/>
        </w:rPr>
      </w:pPr>
      <w:r w:rsidDel="00000000" w:rsidR="00000000" w:rsidRPr="00000000">
        <w:rPr>
          <w:rFonts w:ascii="Arial" w:cs="Arial" w:eastAsia="Arial" w:hAnsi="Arial"/>
          <w:sz w:val="22"/>
          <w:szCs w:val="22"/>
          <w:rtl w:val="0"/>
        </w:rPr>
        <w:tab/>
      </w:r>
      <w:r w:rsidDel="00000000" w:rsidR="00000000" w:rsidRPr="00000000">
        <w:rPr>
          <w:rFonts w:ascii="Arial" w:cs="Arial" w:eastAsia="Arial" w:hAnsi="Arial"/>
          <w:sz w:val="22"/>
          <w:szCs w:val="22"/>
          <w:rtl w:val="0"/>
        </w:rPr>
        <w:t xml:space="preserve">Clinicians undertaking research in the field of biological psychiatry within 5 years of </w:t>
        <w:tab/>
        <w:t xml:space="preserve">receiving their general medical degree (MBBS/MD) </w:t>
      </w:r>
      <w:r w:rsidDel="00000000" w:rsidR="00000000" w:rsidRPr="00000000">
        <w:rPr>
          <w:rtl w:val="0"/>
        </w:rPr>
      </w:r>
    </w:p>
    <w:p w:rsidR="00000000" w:rsidDel="00000000" w:rsidP="00000000" w:rsidRDefault="00000000" w:rsidRPr="00000000" w14:paraId="00000121">
      <w:pPr>
        <w:jc w:val="both"/>
        <w:rPr>
          <w:rFonts w:ascii="Arial" w:cs="Arial" w:eastAsia="Arial" w:hAnsi="Arial"/>
          <w:sz w:val="22"/>
          <w:szCs w:val="22"/>
        </w:rPr>
      </w:pPr>
      <w:r w:rsidDel="00000000" w:rsidR="00000000" w:rsidRPr="00000000">
        <w:rPr>
          <w:rFonts w:ascii="Arial" w:cs="Arial" w:eastAsia="Arial" w:hAnsi="Arial"/>
          <w:sz w:val="22"/>
          <w:szCs w:val="22"/>
          <w:rtl w:val="0"/>
        </w:rPr>
        <w:tab/>
        <w:t xml:space="preserve">OR</w:t>
        <w:br w:type="textWrapping"/>
        <w:tab/>
      </w:r>
      <w:r w:rsidDel="00000000" w:rsidR="00000000" w:rsidRPr="00000000">
        <w:rPr>
          <w:rFonts w:ascii="Arial" w:cs="Arial" w:eastAsia="Arial" w:hAnsi="Arial"/>
          <w:sz w:val="22"/>
          <w:szCs w:val="22"/>
          <w:rtl w:val="0"/>
        </w:rPr>
        <w:t xml:space="preserve">Research assistants currently employed at a research institution. </w:t>
      </w:r>
      <w:r w:rsidDel="00000000" w:rsidR="00000000" w:rsidRPr="00000000">
        <w:rPr>
          <w:rtl w:val="0"/>
        </w:rPr>
      </w:r>
    </w:p>
    <w:p w:rsidR="00000000" w:rsidDel="00000000" w:rsidP="00000000" w:rsidRDefault="00000000" w:rsidRPr="00000000" w14:paraId="00000122">
      <w:pPr>
        <w:numPr>
          <w:ilvl w:val="0"/>
          <w:numId w:val="2"/>
        </w:numPr>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Applicants must be a member of Biological Psychiatry Australia.</w:t>
      </w:r>
    </w:p>
    <w:p w:rsidR="00000000" w:rsidDel="00000000" w:rsidP="00000000" w:rsidRDefault="00000000" w:rsidRPr="00000000" w14:paraId="00000123">
      <w:pPr>
        <w:numPr>
          <w:ilvl w:val="0"/>
          <w:numId w:val="2"/>
        </w:numPr>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Applicants must meet all conditions as detailed below.</w:t>
      </w:r>
    </w:p>
    <w:p w:rsidR="00000000" w:rsidDel="00000000" w:rsidP="00000000" w:rsidRDefault="00000000" w:rsidRPr="00000000" w14:paraId="00000124">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25">
      <w:pPr>
        <w:jc w:val="both"/>
        <w:rPr>
          <w:rFonts w:ascii="Arial" w:cs="Arial" w:eastAsia="Arial" w:hAnsi="Arial"/>
          <w:b w:val="1"/>
          <w:bCs w:val="1"/>
          <w:color w:val="00153e"/>
        </w:rPr>
      </w:pPr>
      <w:r w:rsidDel="00000000" w:rsidR="00000000" w:rsidRPr="00000000">
        <w:rPr>
          <w:rFonts w:ascii="Arial" w:cs="Arial" w:eastAsia="Arial" w:hAnsi="Arial"/>
          <w:b w:val="1"/>
          <w:bCs w:val="1"/>
          <w:color w:val="00153e"/>
          <w:rtl w:val="0"/>
        </w:rPr>
        <w:t xml:space="preserve">Exclusion criteria:</w:t>
      </w:r>
    </w:p>
    <w:p w:rsidR="00000000" w:rsidDel="00000000" w:rsidP="00000000" w:rsidRDefault="00000000" w:rsidRPr="00000000" w14:paraId="00000126">
      <w:pPr>
        <w:jc w:val="both"/>
        <w:rPr>
          <w:rFonts w:ascii="Arial" w:cs="Arial" w:eastAsia="Arial" w:hAnsi="Arial"/>
          <w:b w:val="1"/>
          <w:bCs w:val="1"/>
          <w:color w:val="00153e"/>
          <w:sz w:val="22"/>
          <w:szCs w:val="22"/>
        </w:rPr>
      </w:pPr>
      <w:r w:rsidDel="00000000" w:rsidR="00000000" w:rsidRPr="00000000">
        <w:rPr>
          <w:rtl w:val="0"/>
        </w:rPr>
      </w:r>
    </w:p>
    <w:p w:rsidR="00000000" w:rsidDel="00000000" w:rsidP="00000000" w:rsidRDefault="00000000" w:rsidRPr="00000000" w14:paraId="00000127">
      <w:pPr>
        <w:numPr>
          <w:ilvl w:val="0"/>
          <w:numId w:val="5"/>
        </w:numPr>
        <w:ind w:left="360" w:hanging="360"/>
        <w:jc w:val="both"/>
        <w:rPr>
          <w:sz w:val="22"/>
          <w:szCs w:val="22"/>
        </w:rPr>
      </w:pPr>
      <w:r w:rsidDel="00000000" w:rsidR="00000000" w:rsidRPr="00000000">
        <w:rPr>
          <w:rFonts w:ascii="Arial" w:cs="Arial" w:eastAsia="Arial" w:hAnsi="Arial"/>
          <w:sz w:val="22"/>
          <w:szCs w:val="22"/>
          <w:rtl w:val="0"/>
        </w:rPr>
        <w:t xml:space="preserve">Previous winners cannot reapply if they are in the same career stage for which they were previously awarded the grant.</w:t>
      </w:r>
      <w:r w:rsidDel="00000000" w:rsidR="00000000" w:rsidRPr="00000000">
        <w:rPr>
          <w:rtl w:val="0"/>
        </w:rPr>
      </w:r>
    </w:p>
    <w:p w:rsidR="00000000" w:rsidDel="00000000" w:rsidP="00000000" w:rsidRDefault="00000000" w:rsidRPr="00000000" w14:paraId="00000128">
      <w:pPr>
        <w:numPr>
          <w:ilvl w:val="0"/>
          <w:numId w:val="5"/>
        </w:numPr>
        <w:ind w:left="360" w:hanging="360"/>
        <w:jc w:val="both"/>
        <w:rPr>
          <w:sz w:val="22"/>
          <w:szCs w:val="22"/>
        </w:rPr>
      </w:pPr>
      <w:r w:rsidDel="00000000" w:rsidR="00000000" w:rsidRPr="00000000">
        <w:rPr>
          <w:rFonts w:ascii="Arial" w:cs="Arial" w:eastAsia="Arial" w:hAnsi="Arial"/>
          <w:sz w:val="22"/>
          <w:szCs w:val="22"/>
          <w:rtl w:val="0"/>
        </w:rPr>
        <w:t xml:space="preserve">Conference travel is not a justified use of this grant.</w:t>
      </w:r>
      <w:r w:rsidDel="00000000" w:rsidR="00000000" w:rsidRPr="00000000">
        <w:rPr>
          <w:rtl w:val="0"/>
        </w:rPr>
      </w:r>
    </w:p>
    <w:p w:rsidR="00000000" w:rsidDel="00000000" w:rsidP="00000000" w:rsidRDefault="00000000" w:rsidRPr="00000000" w14:paraId="00000129">
      <w:pPr>
        <w:numPr>
          <w:ilvl w:val="0"/>
          <w:numId w:val="5"/>
        </w:numPr>
        <w:ind w:left="360" w:hanging="360"/>
        <w:jc w:val="both"/>
        <w:rPr>
          <w:sz w:val="22"/>
          <w:szCs w:val="22"/>
        </w:rPr>
      </w:pPr>
      <w:r w:rsidDel="00000000" w:rsidR="00000000" w:rsidRPr="00000000">
        <w:rPr>
          <w:rFonts w:ascii="Arial" w:cs="Arial" w:eastAsia="Arial" w:hAnsi="Arial"/>
          <w:sz w:val="22"/>
          <w:szCs w:val="22"/>
          <w:rtl w:val="0"/>
        </w:rPr>
        <w:t xml:space="preserve">Applicants awarded a Professional Development Grant are not eligible to receive either a Plenary Award or a Travel Award in the same calendar year. </w:t>
      </w:r>
      <w:r w:rsidDel="00000000" w:rsidR="00000000" w:rsidRPr="00000000">
        <w:rPr>
          <w:rtl w:val="0"/>
        </w:rPr>
      </w:r>
    </w:p>
    <w:p w:rsidR="00000000" w:rsidDel="00000000" w:rsidP="00000000" w:rsidRDefault="00000000" w:rsidRPr="00000000" w14:paraId="0000012A">
      <w:pPr>
        <w:jc w:val="both"/>
        <w:rPr>
          <w:rFonts w:ascii="Arial" w:cs="Arial" w:eastAsia="Arial" w:hAnsi="Arial"/>
          <w:b w:val="1"/>
          <w:bCs w:val="1"/>
          <w:color w:val="00153e"/>
        </w:rPr>
      </w:pPr>
      <w:r w:rsidDel="00000000" w:rsidR="00000000" w:rsidRPr="00000000">
        <w:rPr>
          <w:rtl w:val="0"/>
        </w:rPr>
      </w:r>
    </w:p>
    <w:p w:rsidR="00000000" w:rsidDel="00000000" w:rsidP="00000000" w:rsidRDefault="00000000" w:rsidRPr="00000000" w14:paraId="0000012B">
      <w:pPr>
        <w:jc w:val="both"/>
        <w:rPr>
          <w:rFonts w:ascii="Arial" w:cs="Arial" w:eastAsia="Arial" w:hAnsi="Arial"/>
          <w:b w:val="1"/>
          <w:bCs w:val="1"/>
          <w:color w:val="00153e"/>
        </w:rPr>
      </w:pPr>
      <w:r w:rsidDel="00000000" w:rsidR="00000000" w:rsidRPr="00000000">
        <w:rPr>
          <w:rFonts w:ascii="Arial" w:cs="Arial" w:eastAsia="Arial" w:hAnsi="Arial"/>
          <w:b w:val="1"/>
          <w:bCs w:val="1"/>
          <w:color w:val="00153e"/>
          <w:rtl w:val="0"/>
        </w:rPr>
        <w:t xml:space="preserve">Grant Conditions:</w:t>
      </w:r>
    </w:p>
    <w:p w:rsidR="00000000" w:rsidDel="00000000" w:rsidP="00000000" w:rsidRDefault="00000000" w:rsidRPr="00000000" w14:paraId="0000012C">
      <w:pPr>
        <w:jc w:val="both"/>
        <w:rPr>
          <w:rFonts w:ascii="Arial" w:cs="Arial" w:eastAsia="Arial" w:hAnsi="Arial"/>
          <w:b w:val="1"/>
          <w:bCs w:val="1"/>
          <w:color w:val="1b2558"/>
        </w:rPr>
      </w:pPr>
      <w:r w:rsidDel="00000000" w:rsidR="00000000" w:rsidRPr="00000000">
        <w:rPr>
          <w:rtl w:val="0"/>
        </w:rPr>
      </w:r>
    </w:p>
    <w:p w:rsidR="00000000" w:rsidDel="00000000" w:rsidP="00000000" w:rsidRDefault="00000000" w:rsidRPr="00000000" w14:paraId="0000012D">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To be awarded a BPA-ECRN Professional Development Grant it is necessary to: </w:t>
      </w:r>
    </w:p>
    <w:p w:rsidR="00000000" w:rsidDel="00000000" w:rsidP="00000000" w:rsidRDefault="00000000" w:rsidRPr="00000000" w14:paraId="0000012E">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2F">
      <w:pPr>
        <w:numPr>
          <w:ilvl w:val="0"/>
          <w:numId w:val="3"/>
        </w:numPr>
        <w:ind w:left="36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Submit a BPA-ECRN Professional Development Grant application form (</w:t>
      </w:r>
      <w:r w:rsidDel="00000000" w:rsidR="00000000" w:rsidRPr="00000000">
        <w:rPr>
          <w:rFonts w:ascii="Arial" w:cs="Arial" w:eastAsia="Arial" w:hAnsi="Arial"/>
          <w:b w:val="1"/>
          <w:bCs w:val="1"/>
          <w:sz w:val="22"/>
          <w:szCs w:val="22"/>
          <w:rtl w:val="0"/>
        </w:rPr>
        <w:t xml:space="preserve">including proof of current BPA membership</w:t>
      </w:r>
      <w:r w:rsidDel="00000000" w:rsidR="00000000" w:rsidRPr="00000000">
        <w:rPr>
          <w:rFonts w:ascii="Arial" w:cs="Arial" w:eastAsia="Arial" w:hAnsi="Arial"/>
          <w:sz w:val="22"/>
          <w:szCs w:val="22"/>
          <w:rtl w:val="0"/>
        </w:rPr>
        <w:t xml:space="preserve">).</w:t>
      </w:r>
    </w:p>
    <w:p w:rsidR="00000000" w:rsidDel="00000000" w:rsidP="00000000" w:rsidRDefault="00000000" w:rsidRPr="00000000" w14:paraId="00000130">
      <w:pPr>
        <w:numPr>
          <w:ilvl w:val="0"/>
          <w:numId w:val="3"/>
        </w:numPr>
        <w:ind w:left="36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Have signed agreement to these Conditions of Award.</w:t>
      </w:r>
    </w:p>
    <w:p w:rsidR="00000000" w:rsidDel="00000000" w:rsidP="00000000" w:rsidRDefault="00000000" w:rsidRPr="00000000" w14:paraId="00000131">
      <w:pPr>
        <w:numPr>
          <w:ilvl w:val="0"/>
          <w:numId w:val="3"/>
        </w:numPr>
        <w:ind w:left="36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If travel is proposed, provide a signed and dated letter of support from the host researcher/institution. </w:t>
      </w:r>
    </w:p>
    <w:p w:rsidR="00000000" w:rsidDel="00000000" w:rsidP="00000000" w:rsidRDefault="00000000" w:rsidRPr="00000000" w14:paraId="00000132">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33">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If awarded a BPA-ECRN Professional Development Grant, the following are necessary: </w:t>
      </w:r>
    </w:p>
    <w:p w:rsidR="00000000" w:rsidDel="00000000" w:rsidP="00000000" w:rsidRDefault="00000000" w:rsidRPr="00000000" w14:paraId="00000134">
      <w:pPr>
        <w:numPr>
          <w:ilvl w:val="0"/>
          <w:numId w:val="6"/>
        </w:numPr>
        <w:ind w:left="36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Awardees must redeem the grant within 12 months from the date it was awarded and comply with the reimbursement protocol. </w:t>
      </w:r>
    </w:p>
    <w:p w:rsidR="00000000" w:rsidDel="00000000" w:rsidP="00000000" w:rsidRDefault="00000000" w:rsidRPr="00000000" w14:paraId="00000135">
      <w:pPr>
        <w:numPr>
          <w:ilvl w:val="0"/>
          <w:numId w:val="6"/>
        </w:numPr>
        <w:ind w:left="36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Awardees must submit a report (200 words).</w:t>
      </w:r>
      <w:r w:rsidDel="00000000" w:rsidR="00000000" w:rsidRPr="00000000">
        <w:rPr>
          <w:rtl w:val="0"/>
        </w:rPr>
      </w:r>
    </w:p>
    <w:p w:rsidR="00000000" w:rsidDel="00000000" w:rsidP="00000000" w:rsidRDefault="00000000" w:rsidRPr="00000000" w14:paraId="00000136">
      <w:pPr>
        <w:numPr>
          <w:ilvl w:val="0"/>
          <w:numId w:val="6"/>
        </w:numPr>
        <w:ind w:left="36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Awardees must comply with the financial and reporting guidelines described below.</w:t>
      </w:r>
      <w:r w:rsidDel="00000000" w:rsidR="00000000" w:rsidRPr="00000000">
        <w:rPr>
          <w:rtl w:val="0"/>
        </w:rPr>
      </w:r>
    </w:p>
    <w:p w:rsidR="00000000" w:rsidDel="00000000" w:rsidP="00000000" w:rsidRDefault="00000000" w:rsidRPr="00000000" w14:paraId="00000137">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38">
      <w:pPr>
        <w:rPr>
          <w:rFonts w:ascii="Arial" w:cs="Arial" w:eastAsia="Arial" w:hAnsi="Arial"/>
          <w:b w:val="1"/>
          <w:bCs w:val="1"/>
          <w:color w:val="00153e"/>
        </w:rPr>
      </w:pPr>
      <w:r w:rsidDel="00000000" w:rsidR="00000000" w:rsidRPr="00000000">
        <w:rPr>
          <w:rFonts w:ascii="Arial" w:cs="Arial" w:eastAsia="Arial" w:hAnsi="Arial"/>
          <w:b w:val="1"/>
          <w:bCs w:val="1"/>
          <w:color w:val="00153e"/>
          <w:rtl w:val="0"/>
        </w:rPr>
        <w:t xml:space="preserve">Financial Conditions:</w:t>
      </w:r>
    </w:p>
    <w:p w:rsidR="00000000" w:rsidDel="00000000" w:rsidP="00000000" w:rsidRDefault="00000000" w:rsidRPr="00000000" w14:paraId="00000139">
      <w:pPr>
        <w:rPr>
          <w:rFonts w:ascii="Arial" w:cs="Arial" w:eastAsia="Arial" w:hAnsi="Arial"/>
          <w:b w:val="1"/>
          <w:bCs w:val="1"/>
          <w:color w:val="00153e"/>
        </w:rPr>
      </w:pPr>
      <w:r w:rsidDel="00000000" w:rsidR="00000000" w:rsidRPr="00000000">
        <w:rPr>
          <w:rtl w:val="0"/>
        </w:rPr>
      </w:r>
    </w:p>
    <w:p w:rsidR="00000000" w:rsidDel="00000000" w:rsidP="00000000" w:rsidRDefault="00000000" w:rsidRPr="00000000" w14:paraId="0000013A">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The BPA-ECRN Professional Development Grant may only be utilised to support costs associated with professional development activities, such as, but not limited to, travel or training, supported by BPA-ECRN. An argument will need to be presented for the proposed use. Funding of up to </w:t>
      </w:r>
      <w:r w:rsidDel="00000000" w:rsidR="00000000" w:rsidRPr="00000000">
        <w:rPr>
          <w:rFonts w:ascii="Arial" w:cs="Arial" w:eastAsia="Arial" w:hAnsi="Arial"/>
          <w:sz w:val="22"/>
          <w:szCs w:val="22"/>
          <w:rtl w:val="0"/>
        </w:rPr>
        <w:t xml:space="preserve">AUD</w:t>
      </w:r>
      <w:r w:rsidDel="00000000" w:rsidR="00000000" w:rsidRPr="00000000">
        <w:rPr>
          <w:rFonts w:ascii="Arial" w:cs="Arial" w:eastAsia="Arial" w:hAnsi="Arial"/>
          <w:color w:val="ff0000"/>
          <w:sz w:val="22"/>
          <w:szCs w:val="22"/>
          <w:rtl w:val="0"/>
        </w:rPr>
        <w:t xml:space="preserve"> </w:t>
      </w:r>
      <w:r w:rsidDel="00000000" w:rsidR="00000000" w:rsidRPr="00000000">
        <w:rPr>
          <w:rFonts w:ascii="Arial" w:cs="Arial" w:eastAsia="Arial" w:hAnsi="Arial"/>
          <w:sz w:val="22"/>
          <w:szCs w:val="22"/>
          <w:rtl w:val="0"/>
        </w:rPr>
        <w:t xml:space="preserve">$1000.00 </w:t>
      </w:r>
      <w:r w:rsidDel="00000000" w:rsidR="00000000" w:rsidRPr="00000000">
        <w:rPr>
          <w:rFonts w:ascii="Arial" w:cs="Arial" w:eastAsia="Arial" w:hAnsi="Arial"/>
          <w:sz w:val="22"/>
          <w:szCs w:val="22"/>
          <w:rtl w:val="0"/>
        </w:rPr>
        <w:t xml:space="preserve">will be </w:t>
      </w:r>
      <w:r w:rsidDel="00000000" w:rsidR="00000000" w:rsidRPr="00000000">
        <w:rPr>
          <w:rFonts w:ascii="Arial" w:cs="Arial" w:eastAsia="Arial" w:hAnsi="Arial"/>
          <w:b w:val="1"/>
          <w:bCs w:val="1"/>
          <w:sz w:val="22"/>
          <w:szCs w:val="22"/>
          <w:rtl w:val="0"/>
        </w:rPr>
        <w:t xml:space="preserve">reimbursed</w:t>
      </w:r>
      <w:r w:rsidDel="00000000" w:rsidR="00000000" w:rsidRPr="00000000">
        <w:rPr>
          <w:rFonts w:ascii="Arial" w:cs="Arial" w:eastAsia="Arial" w:hAnsi="Arial"/>
          <w:sz w:val="22"/>
          <w:szCs w:val="22"/>
          <w:rtl w:val="0"/>
        </w:rPr>
        <w:t xml:space="preserve">. The awardee is responsible for the expenditure of the award and maintaining supporting records of receipts and expenditures. </w:t>
      </w:r>
    </w:p>
    <w:p w:rsidR="00000000" w:rsidDel="00000000" w:rsidP="00000000" w:rsidRDefault="00000000" w:rsidRPr="00000000" w14:paraId="0000013B">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Upon completion of the award’s use, email </w:t>
      </w:r>
      <w:hyperlink r:id="rId14">
        <w:r w:rsidDel="00000000" w:rsidR="00000000" w:rsidRPr="00000000">
          <w:rPr>
            <w:rFonts w:ascii="Arial" w:cs="Arial" w:eastAsia="Arial" w:hAnsi="Arial"/>
            <w:color w:val="0000ff"/>
            <w:sz w:val="22"/>
            <w:szCs w:val="22"/>
            <w:u w:val="single"/>
            <w:rtl w:val="0"/>
          </w:rPr>
          <w:t xml:space="preserve">biolpsychaustralia.ecrn@gmail.com</w:t>
        </w:r>
      </w:hyperlink>
      <w:r w:rsidDel="00000000" w:rsidR="00000000" w:rsidRPr="00000000">
        <w:rPr>
          <w:rFonts w:ascii="Arial" w:cs="Arial" w:eastAsia="Arial" w:hAnsi="Arial"/>
          <w:sz w:val="22"/>
          <w:szCs w:val="22"/>
          <w:rtl w:val="0"/>
        </w:rPr>
        <w:t xml:space="preserve"> to obtain the   relevant reimbursement forms. It is expected that awardees will return the completed reimbursement form and provide proof of purchases/quotes/expenses to the BPA-ECRN Treasurer within 4 weeks after use of the award. If deemed necessary by BPA-ECRN, the applicant will be required to submit an itemised budget within 4 weeks after the award use date. The BPA-ECRN exercises its power to terminate an award or refrain from reimbursing applicants if the award is not used exclusively as outlined in the application form and Conditions of Award set above. </w:t>
      </w:r>
    </w:p>
    <w:p w:rsidR="00000000" w:rsidDel="00000000" w:rsidP="00000000" w:rsidRDefault="00000000" w:rsidRPr="00000000" w14:paraId="0000013C">
      <w:pPr>
        <w:rPr>
          <w:rFonts w:ascii="Arial" w:cs="Arial" w:eastAsia="Arial" w:hAnsi="Arial"/>
          <w:b w:val="1"/>
          <w:bCs w:val="1"/>
          <w:color w:val="1b2558"/>
        </w:rPr>
      </w:pPr>
      <w:r w:rsidDel="00000000" w:rsidR="00000000" w:rsidRPr="00000000">
        <w:rPr>
          <w:rtl w:val="0"/>
        </w:rPr>
      </w:r>
    </w:p>
    <w:p w:rsidR="00000000" w:rsidDel="00000000" w:rsidP="00000000" w:rsidRDefault="00000000" w:rsidRPr="00000000" w14:paraId="0000013D">
      <w:pPr>
        <w:rPr>
          <w:rFonts w:ascii="Arial" w:cs="Arial" w:eastAsia="Arial" w:hAnsi="Arial"/>
          <w:b w:val="1"/>
          <w:bCs w:val="1"/>
          <w:color w:val="00153e"/>
        </w:rPr>
      </w:pPr>
      <w:r w:rsidDel="00000000" w:rsidR="00000000" w:rsidRPr="00000000">
        <w:rPr>
          <w:rFonts w:ascii="Arial" w:cs="Arial" w:eastAsia="Arial" w:hAnsi="Arial"/>
          <w:b w:val="1"/>
          <w:bCs w:val="1"/>
          <w:color w:val="00153e"/>
          <w:rtl w:val="0"/>
        </w:rPr>
        <w:t xml:space="preserve">Reporting Guidelines:</w:t>
      </w:r>
      <w:r w:rsidDel="00000000" w:rsidR="00000000" w:rsidRPr="00000000">
        <w:rPr>
          <w:rtl w:val="0"/>
        </w:rPr>
      </w:r>
    </w:p>
    <w:p w:rsidR="00000000" w:rsidDel="00000000" w:rsidP="00000000" w:rsidRDefault="00000000" w:rsidRPr="00000000" w14:paraId="0000013E">
      <w:pPr>
        <w:jc w:val="both"/>
        <w:rPr>
          <w:rFonts w:ascii="Arial" w:cs="Arial" w:eastAsia="Arial" w:hAnsi="Arial"/>
          <w:b w:val="1"/>
          <w:bCs w:val="1"/>
          <w:color w:val="00153e"/>
          <w:sz w:val="26"/>
          <w:szCs w:val="26"/>
        </w:rPr>
      </w:pPr>
      <w:r w:rsidDel="00000000" w:rsidR="00000000" w:rsidRPr="00000000">
        <w:rPr>
          <w:rtl w:val="0"/>
        </w:rPr>
      </w:r>
    </w:p>
    <w:p w:rsidR="00000000" w:rsidDel="00000000" w:rsidP="00000000" w:rsidRDefault="00000000" w:rsidRPr="00000000" w14:paraId="0000013F">
      <w:pPr>
        <w:numPr>
          <w:ilvl w:val="0"/>
          <w:numId w:val="4"/>
        </w:numPr>
        <w:ind w:left="360" w:hanging="360"/>
        <w:jc w:val="both"/>
        <w:rPr>
          <w:sz w:val="22"/>
          <w:szCs w:val="22"/>
        </w:rPr>
      </w:pPr>
      <w:r w:rsidDel="00000000" w:rsidR="00000000" w:rsidRPr="00000000">
        <w:rPr>
          <w:rFonts w:ascii="Arial" w:cs="Arial" w:eastAsia="Arial" w:hAnsi="Arial"/>
          <w:sz w:val="22"/>
          <w:szCs w:val="22"/>
          <w:rtl w:val="0"/>
        </w:rPr>
        <w:t xml:space="preserve">Scientific publications – Papers and Conference Abstracts </w:t>
      </w:r>
    </w:p>
    <w:p w:rsidR="00000000" w:rsidDel="00000000" w:rsidP="00000000" w:rsidRDefault="00000000" w:rsidRPr="00000000" w14:paraId="00000140">
      <w:pPr>
        <w:ind w:left="72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Awardees preparing manuscripts or conference abstracts describing BPA and BPA-ECRN funded research of which they are either primary or co-author must list ‘BPA’ </w:t>
      </w:r>
      <w:r w:rsidDel="00000000" w:rsidR="00000000" w:rsidRPr="00000000">
        <w:rPr>
          <w:rFonts w:ascii="Arial" w:cs="Arial" w:eastAsia="Arial" w:hAnsi="Arial"/>
          <w:sz w:val="22"/>
          <w:szCs w:val="22"/>
          <w:u w:val="single"/>
          <w:rtl w:val="0"/>
        </w:rPr>
        <w:t xml:space="preserve">and</w:t>
      </w:r>
      <w:r w:rsidDel="00000000" w:rsidR="00000000" w:rsidRPr="00000000">
        <w:rPr>
          <w:rFonts w:ascii="Arial" w:cs="Arial" w:eastAsia="Arial" w:hAnsi="Arial"/>
          <w:sz w:val="22"/>
          <w:szCs w:val="22"/>
          <w:rtl w:val="0"/>
        </w:rPr>
        <w:t xml:space="preserve"> ‘BPA-ECRN’ in acknowledgements/funding. </w:t>
      </w:r>
    </w:p>
    <w:p w:rsidR="00000000" w:rsidDel="00000000" w:rsidP="00000000" w:rsidRDefault="00000000" w:rsidRPr="00000000" w14:paraId="00000141">
      <w:pPr>
        <w:numPr>
          <w:ilvl w:val="0"/>
          <w:numId w:val="4"/>
        </w:numPr>
        <w:ind w:left="360" w:hanging="360"/>
        <w:jc w:val="both"/>
        <w:rPr>
          <w:sz w:val="22"/>
          <w:szCs w:val="22"/>
        </w:rPr>
      </w:pPr>
      <w:r w:rsidDel="00000000" w:rsidR="00000000" w:rsidRPr="00000000">
        <w:rPr>
          <w:rFonts w:ascii="Arial" w:cs="Arial" w:eastAsia="Arial" w:hAnsi="Arial"/>
          <w:sz w:val="22"/>
          <w:szCs w:val="22"/>
          <w:rtl w:val="0"/>
        </w:rPr>
        <w:t xml:space="preserve">Conference Presentations </w:t>
      </w:r>
    </w:p>
    <w:p w:rsidR="00000000" w:rsidDel="00000000" w:rsidP="00000000" w:rsidRDefault="00000000" w:rsidRPr="00000000" w14:paraId="00000142">
      <w:pPr>
        <w:ind w:left="72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All posters or conference presentations describing BPA and BPA-ECRN funded research of which the awardee is the primary author, must list ‘BPA’ </w:t>
      </w:r>
      <w:r w:rsidDel="00000000" w:rsidR="00000000" w:rsidRPr="00000000">
        <w:rPr>
          <w:rFonts w:ascii="Arial" w:cs="Arial" w:eastAsia="Arial" w:hAnsi="Arial"/>
          <w:sz w:val="22"/>
          <w:szCs w:val="22"/>
          <w:u w:val="single"/>
          <w:rtl w:val="0"/>
        </w:rPr>
        <w:t xml:space="preserve">and </w:t>
      </w:r>
      <w:r w:rsidDel="00000000" w:rsidR="00000000" w:rsidRPr="00000000">
        <w:rPr>
          <w:rFonts w:ascii="Arial" w:cs="Arial" w:eastAsia="Arial" w:hAnsi="Arial"/>
          <w:sz w:val="22"/>
          <w:szCs w:val="22"/>
          <w:rtl w:val="0"/>
        </w:rPr>
        <w:t xml:space="preserve">‘BPA-ECRN’ as sources of funding and must include a BPA logo.</w:t>
      </w:r>
    </w:p>
    <w:p w:rsidR="00000000" w:rsidDel="00000000" w:rsidP="00000000" w:rsidRDefault="00000000" w:rsidRPr="00000000" w14:paraId="00000143">
      <w:pPr>
        <w:numPr>
          <w:ilvl w:val="0"/>
          <w:numId w:val="4"/>
        </w:numPr>
        <w:ind w:left="360" w:hanging="360"/>
        <w:jc w:val="both"/>
        <w:rPr>
          <w:sz w:val="22"/>
          <w:szCs w:val="22"/>
        </w:rPr>
      </w:pPr>
      <w:r w:rsidDel="00000000" w:rsidR="00000000" w:rsidRPr="00000000">
        <w:rPr>
          <w:rFonts w:ascii="Arial" w:cs="Arial" w:eastAsia="Arial" w:hAnsi="Arial"/>
          <w:sz w:val="22"/>
          <w:szCs w:val="22"/>
          <w:rtl w:val="0"/>
        </w:rPr>
        <w:t xml:space="preserve">Written Review</w:t>
      </w:r>
    </w:p>
    <w:p w:rsidR="00000000" w:rsidDel="00000000" w:rsidP="00000000" w:rsidRDefault="00000000" w:rsidRPr="00000000" w14:paraId="00000144">
      <w:pPr>
        <w:ind w:left="72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Within 4 weeks after the award use date, it is expected that awardees send a written review of your experience (approx. 200 words) to </w:t>
      </w:r>
      <w:hyperlink r:id="rId15">
        <w:r w:rsidDel="00000000" w:rsidR="00000000" w:rsidRPr="00000000">
          <w:rPr>
            <w:rFonts w:ascii="Arial" w:cs="Arial" w:eastAsia="Arial" w:hAnsi="Arial"/>
            <w:sz w:val="22"/>
            <w:szCs w:val="22"/>
            <w:rtl w:val="0"/>
          </w:rPr>
          <w:t xml:space="preserve">biolpsychaustralia.ecrn@gmail.com</w:t>
        </w:r>
      </w:hyperlink>
      <w:r w:rsidDel="00000000" w:rsidR="00000000" w:rsidRPr="00000000">
        <w:rPr>
          <w:rFonts w:ascii="Arial" w:cs="Arial" w:eastAsia="Arial" w:hAnsi="Arial"/>
          <w:sz w:val="22"/>
          <w:szCs w:val="22"/>
          <w:rtl w:val="0"/>
        </w:rPr>
        <w:t xml:space="preserve">. The awardee consents that this review may be used as promotional material for the BPA-ECRN Professional Development Grant and/or the BPA-ECRN more broadly. If engaging in an in-person activity, like a laboratory visit, photographs of the ECR, for example, presenting and/or with the host laboratory group, are also highly welcome, but not compulsory. </w:t>
      </w:r>
    </w:p>
    <w:p w:rsidR="00000000" w:rsidDel="00000000" w:rsidP="00000000" w:rsidRDefault="00000000" w:rsidRPr="00000000" w14:paraId="00000145">
      <w:pPr>
        <w:ind w:left="144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46">
      <w:pPr>
        <w:pBdr>
          <w:top w:space="0" w:sz="0" w:val="nil"/>
          <w:left w:space="0" w:sz="0" w:val="nil"/>
          <w:bottom w:space="0" w:sz="0" w:val="nil"/>
          <w:right w:space="0" w:sz="0" w:val="nil"/>
          <w:between w:space="0" w:sz="0" w:val="nil"/>
        </w:pBdr>
        <w:ind w:left="720" w:firstLine="0"/>
        <w:rPr>
          <w:rFonts w:ascii="Arial" w:cs="Arial" w:eastAsia="Arial" w:hAnsi="Arial"/>
          <w:color w:val="000000"/>
          <w:sz w:val="22"/>
          <w:szCs w:val="22"/>
        </w:rPr>
        <w:sectPr>
          <w:type w:val="nextPage"/>
          <w:pgSz w:h="16838" w:w="11906" w:orient="portrait"/>
          <w:pgMar w:bottom="1440" w:top="1440" w:left="1440" w:right="1440" w:header="709" w:footer="708"/>
        </w:sectPr>
      </w:pPr>
      <w:r w:rsidDel="00000000" w:rsidR="00000000" w:rsidRPr="00000000">
        <w:rPr>
          <w:rtl w:val="0"/>
        </w:rPr>
      </w:r>
    </w:p>
    <w:p w:rsidR="00000000" w:rsidDel="00000000" w:rsidP="00000000" w:rsidRDefault="00000000" w:rsidRPr="00000000" w14:paraId="00000147">
      <w:pPr>
        <w:pBdr>
          <w:top w:space="0" w:sz="0" w:val="nil"/>
          <w:left w:space="0" w:sz="0" w:val="nil"/>
          <w:bottom w:space="0" w:sz="0" w:val="nil"/>
          <w:right w:space="0" w:sz="0" w:val="nil"/>
          <w:between w:space="0" w:sz="0" w:val="nil"/>
        </w:pBd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48">
      <w:pPr>
        <w:pBdr>
          <w:top w:space="0" w:sz="0" w:val="nil"/>
          <w:left w:space="0" w:sz="0" w:val="nil"/>
          <w:bottom w:space="0" w:sz="0" w:val="nil"/>
          <w:right w:space="0" w:sz="0" w:val="nil"/>
          <w:between w:space="0" w:sz="0" w:val="nil"/>
        </w:pBdr>
        <w:rPr>
          <w:rFonts w:ascii="Arial" w:cs="Arial" w:eastAsia="Arial" w:hAnsi="Arial"/>
          <w:color w:val="000000"/>
          <w:sz w:val="22"/>
          <w:szCs w:val="22"/>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1532100</wp:posOffset>
            </wp:positionH>
            <wp:positionV relativeFrom="paragraph">
              <wp:posOffset>123825</wp:posOffset>
            </wp:positionV>
            <wp:extent cx="2662238" cy="601409"/>
            <wp:effectExtent b="0" l="0" r="0" t="0"/>
            <wp:wrapNone/>
            <wp:docPr id="14"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662238" cy="601409"/>
                    </a:xfrm>
                    <a:prstGeom prst="rect"/>
                    <a:ln/>
                  </pic:spPr>
                </pic:pic>
              </a:graphicData>
            </a:graphic>
          </wp:anchor>
        </w:drawing>
      </w:r>
    </w:p>
    <w:p w:rsidR="00000000" w:rsidDel="00000000" w:rsidP="00000000" w:rsidRDefault="00000000" w:rsidRPr="00000000" w14:paraId="00000149">
      <w:pPr>
        <w:pBdr>
          <w:top w:space="0" w:sz="0" w:val="nil"/>
          <w:left w:space="0" w:sz="0" w:val="nil"/>
          <w:bottom w:space="0" w:sz="0" w:val="nil"/>
          <w:right w:space="0" w:sz="0" w:val="nil"/>
          <w:between w:space="0" w:sz="0" w:val="nil"/>
        </w:pBdr>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4A">
      <w:pPr>
        <w:pBdr>
          <w:top w:space="0" w:sz="0" w:val="nil"/>
          <w:left w:space="0" w:sz="0" w:val="nil"/>
          <w:bottom w:space="0" w:sz="0" w:val="nil"/>
          <w:right w:space="0" w:sz="0" w:val="nil"/>
          <w:between w:space="0" w:sz="0" w:val="nil"/>
        </w:pBdr>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4B">
      <w:pPr>
        <w:pBdr>
          <w:top w:space="0" w:sz="0" w:val="nil"/>
          <w:left w:space="0" w:sz="0" w:val="nil"/>
          <w:bottom w:space="0" w:sz="0" w:val="nil"/>
          <w:right w:space="0" w:sz="0" w:val="nil"/>
          <w:between w:space="0" w:sz="0" w:val="nil"/>
        </w:pBdr>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4C">
      <w:pPr>
        <w:pBdr>
          <w:top w:space="0" w:sz="0" w:val="nil"/>
          <w:left w:space="0" w:sz="0" w:val="nil"/>
          <w:bottom w:space="0" w:sz="0" w:val="nil"/>
          <w:right w:space="0" w:sz="0" w:val="nil"/>
          <w:between w:space="0" w:sz="0" w:val="nil"/>
        </w:pBdr>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4D">
      <w:pPr>
        <w:pBdr>
          <w:top w:space="0" w:sz="0" w:val="nil"/>
          <w:left w:space="0" w:sz="0" w:val="nil"/>
          <w:bottom w:space="0" w:sz="0" w:val="nil"/>
          <w:right w:space="0" w:sz="0" w:val="nil"/>
          <w:between w:space="0" w:sz="0" w:val="nil"/>
        </w:pBdr>
        <w:rPr>
          <w:rFonts w:ascii="Arial" w:cs="Arial" w:eastAsia="Arial" w:hAnsi="Arial"/>
          <w:color w:val="000000"/>
          <w:sz w:val="28"/>
          <w:szCs w:val="28"/>
        </w:rPr>
      </w:pPr>
      <w:r w:rsidDel="00000000" w:rsidR="00000000" w:rsidRPr="00000000">
        <w:rPr>
          <w:rtl w:val="0"/>
        </w:rPr>
      </w:r>
    </w:p>
    <w:p w:rsidR="00000000" w:rsidDel="00000000" w:rsidP="00000000" w:rsidRDefault="00000000" w:rsidRPr="00000000" w14:paraId="0000014E">
      <w:pPr>
        <w:jc w:val="center"/>
        <w:rPr>
          <w:rFonts w:ascii="Arial" w:cs="Arial" w:eastAsia="Arial" w:hAnsi="Arial"/>
          <w:b w:val="1"/>
          <w:bCs w:val="1"/>
          <w:color w:val="00153e"/>
          <w:sz w:val="28"/>
          <w:szCs w:val="28"/>
        </w:rPr>
      </w:pPr>
      <w:r w:rsidDel="00000000" w:rsidR="00000000" w:rsidRPr="00000000">
        <w:rPr>
          <w:rFonts w:ascii="Arial" w:cs="Arial" w:eastAsia="Arial" w:hAnsi="Arial"/>
          <w:b w:val="1"/>
          <w:bCs w:val="1"/>
          <w:color w:val="00153e"/>
          <w:sz w:val="28"/>
          <w:szCs w:val="28"/>
          <w:rtl w:val="0"/>
        </w:rPr>
        <w:t xml:space="preserve">2026 BPA Early Career Researcher Network</w:t>
      </w:r>
      <w:r w:rsidDel="00000000" w:rsidR="00000000" w:rsidRPr="00000000">
        <w:rPr>
          <w:rtl w:val="0"/>
        </w:rPr>
      </w:r>
    </w:p>
    <w:p w:rsidR="00000000" w:rsidDel="00000000" w:rsidP="00000000" w:rsidRDefault="00000000" w:rsidRPr="00000000" w14:paraId="0000014F">
      <w:pPr>
        <w:jc w:val="center"/>
        <w:rPr>
          <w:rFonts w:ascii="Monda" w:cs="Monda" w:eastAsia="Monda" w:hAnsi="Monda"/>
          <w:b w:val="1"/>
          <w:bCs w:val="1"/>
          <w:color w:val="1b2558"/>
          <w:sz w:val="28"/>
          <w:szCs w:val="28"/>
        </w:rPr>
      </w:pPr>
      <w:r w:rsidDel="00000000" w:rsidR="00000000" w:rsidRPr="00000000">
        <w:rPr>
          <w:rFonts w:ascii="Arial" w:cs="Arial" w:eastAsia="Arial" w:hAnsi="Arial"/>
          <w:b w:val="1"/>
          <w:bCs w:val="1"/>
          <w:color w:val="00153e"/>
          <w:sz w:val="28"/>
          <w:szCs w:val="28"/>
          <w:rtl w:val="0"/>
        </w:rPr>
        <w:t xml:space="preserve">Professional Development Grant</w:t>
      </w:r>
      <w:r w:rsidDel="00000000" w:rsidR="00000000" w:rsidRPr="00000000">
        <w:rPr>
          <w:rtl w:val="0"/>
        </w:rPr>
      </w:r>
    </w:p>
    <w:p w:rsidR="00000000" w:rsidDel="00000000" w:rsidP="00000000" w:rsidRDefault="00000000" w:rsidRPr="00000000" w14:paraId="00000150">
      <w:pPr>
        <w:pBdr>
          <w:top w:space="0" w:sz="0" w:val="nil"/>
          <w:left w:space="0" w:sz="0" w:val="nil"/>
          <w:bottom w:space="0" w:sz="0" w:val="nil"/>
          <w:right w:space="0" w:sz="0" w:val="nil"/>
          <w:between w:space="0" w:sz="0" w:val="nil"/>
        </w:pBdr>
        <w:rPr>
          <w:rFonts w:ascii="Arial" w:cs="Arial" w:eastAsia="Arial" w:hAnsi="Arial"/>
          <w:color w:val="1b2558"/>
          <w:sz w:val="28"/>
          <w:szCs w:val="28"/>
        </w:rPr>
      </w:pPr>
      <w:r w:rsidDel="00000000" w:rsidR="00000000" w:rsidRPr="00000000">
        <w:rPr>
          <w:rtl w:val="0"/>
        </w:rPr>
      </w:r>
    </w:p>
    <w:p w:rsidR="00000000" w:rsidDel="00000000" w:rsidP="00000000" w:rsidRDefault="00000000" w:rsidRPr="00000000" w14:paraId="00000151">
      <w:pPr>
        <w:rPr>
          <w:rFonts w:ascii="Monda" w:cs="Monda" w:eastAsia="Monda" w:hAnsi="Monda"/>
          <w:b w:val="1"/>
          <w:bCs w:val="1"/>
          <w:color w:val="1b2558"/>
          <w:sz w:val="28"/>
          <w:szCs w:val="28"/>
        </w:rPr>
      </w:pPr>
      <w:r w:rsidDel="00000000" w:rsidR="00000000" w:rsidRPr="00000000">
        <w:rPr>
          <w:rtl w:val="0"/>
        </w:rPr>
      </w:r>
    </w:p>
    <w:p w:rsidR="00000000" w:rsidDel="00000000" w:rsidP="00000000" w:rsidRDefault="00000000" w:rsidRPr="00000000" w14:paraId="00000152">
      <w:pPr>
        <w:rPr>
          <w:rFonts w:ascii="Arial" w:cs="Arial" w:eastAsia="Arial" w:hAnsi="Arial"/>
          <w:b w:val="1"/>
          <w:bCs w:val="1"/>
          <w:color w:val="00153e"/>
          <w:sz w:val="28"/>
          <w:szCs w:val="28"/>
        </w:rPr>
      </w:pPr>
      <w:r w:rsidDel="00000000" w:rsidR="00000000" w:rsidRPr="00000000">
        <w:rPr>
          <w:rFonts w:ascii="Arial" w:cs="Arial" w:eastAsia="Arial" w:hAnsi="Arial"/>
          <w:b w:val="1"/>
          <w:bCs w:val="1"/>
          <w:color w:val="00153e"/>
          <w:sz w:val="28"/>
          <w:szCs w:val="28"/>
          <w:rtl w:val="0"/>
        </w:rPr>
        <w:t xml:space="preserve">Agreement Statement</w:t>
      </w:r>
    </w:p>
    <w:p w:rsidR="00000000" w:rsidDel="00000000" w:rsidP="00000000" w:rsidRDefault="00000000" w:rsidRPr="00000000" w14:paraId="00000153">
      <w:pPr>
        <w:rPr>
          <w:rFonts w:ascii="Monda" w:cs="Monda" w:eastAsia="Monda" w:hAnsi="Monda"/>
          <w:b w:val="1"/>
          <w:bCs w:val="1"/>
          <w:sz w:val="28"/>
          <w:szCs w:val="28"/>
        </w:rPr>
      </w:pPr>
      <w:r w:rsidDel="00000000" w:rsidR="00000000" w:rsidRPr="00000000">
        <w:rPr>
          <w:rtl w:val="0"/>
        </w:rPr>
      </w:r>
    </w:p>
    <w:p w:rsidR="00000000" w:rsidDel="00000000" w:rsidP="00000000" w:rsidRDefault="00000000" w:rsidRPr="00000000" w14:paraId="00000154">
      <w:pPr>
        <w:rPr>
          <w:rFonts w:ascii="Monda" w:cs="Monda" w:eastAsia="Monda" w:hAnsi="Monda"/>
          <w:b w:val="1"/>
          <w:bCs w:val="1"/>
          <w:sz w:val="28"/>
          <w:szCs w:val="28"/>
        </w:rPr>
      </w:pPr>
      <w:r w:rsidDel="00000000" w:rsidR="00000000" w:rsidRPr="00000000">
        <w:rPr>
          <w:rtl w:val="0"/>
        </w:rPr>
      </w:r>
    </w:p>
    <w:p w:rsidR="00000000" w:rsidDel="00000000" w:rsidP="00000000" w:rsidRDefault="00000000" w:rsidRPr="00000000" w14:paraId="00000155">
      <w:pPr>
        <w:rPr>
          <w:rFonts w:ascii="Monda" w:cs="Monda" w:eastAsia="Monda" w:hAnsi="Monda"/>
          <w:b w:val="1"/>
          <w:bCs w:val="1"/>
          <w:sz w:val="28"/>
          <w:szCs w:val="28"/>
        </w:rPr>
      </w:pPr>
      <w:r w:rsidDel="00000000" w:rsidR="00000000" w:rsidRPr="00000000">
        <w:rPr>
          <w:rtl w:val="0"/>
        </w:rPr>
      </w:r>
    </w:p>
    <w:p w:rsidR="00000000" w:rsidDel="00000000" w:rsidP="00000000" w:rsidRDefault="00000000" w:rsidRPr="00000000" w14:paraId="00000156">
      <w:pPr>
        <w:pBdr>
          <w:top w:space="0" w:sz="0" w:val="nil"/>
          <w:left w:space="0" w:sz="0" w:val="nil"/>
          <w:bottom w:space="0" w:sz="0" w:val="nil"/>
          <w:right w:space="0" w:sz="0" w:val="nil"/>
          <w:between w:space="0" w:sz="0" w:val="nil"/>
        </w:pBdr>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I ____________________________________________________________ confirm that: </w:t>
      </w:r>
      <w:r w:rsidDel="00000000" w:rsidR="00000000" w:rsidRPr="00000000">
        <w:rPr>
          <w:rtl w:val="0"/>
        </w:rPr>
      </w:r>
    </w:p>
    <w:p w:rsidR="00000000" w:rsidDel="00000000" w:rsidP="00000000" w:rsidRDefault="00000000" w:rsidRPr="00000000" w14:paraId="00000157">
      <w:pPr>
        <w:numPr>
          <w:ilvl w:val="0"/>
          <w:numId w:val="7"/>
        </w:numPr>
        <w:pBdr>
          <w:top w:space="0" w:sz="0" w:val="nil"/>
          <w:left w:space="0" w:sz="0" w:val="nil"/>
          <w:bottom w:space="0" w:sz="0" w:val="nil"/>
          <w:right w:space="0" w:sz="0" w:val="nil"/>
          <w:between w:space="0" w:sz="0" w:val="nil"/>
        </w:pBdr>
        <w:ind w:left="720" w:hanging="360"/>
        <w:rPr>
          <w:color w:val="000000"/>
        </w:rPr>
      </w:pPr>
      <w:r w:rsidDel="00000000" w:rsidR="00000000" w:rsidRPr="00000000">
        <w:rPr>
          <w:rFonts w:ascii="Arial" w:cs="Arial" w:eastAsia="Arial" w:hAnsi="Arial"/>
          <w:color w:val="000000"/>
          <w:sz w:val="22"/>
          <w:szCs w:val="22"/>
          <w:rtl w:val="0"/>
        </w:rPr>
        <w:t xml:space="preserve">I have read the Conditions of Award for the BPA-ECRN Professional Development Grant. </w:t>
      </w:r>
      <w:r w:rsidDel="00000000" w:rsidR="00000000" w:rsidRPr="00000000">
        <w:rPr>
          <w:rtl w:val="0"/>
        </w:rPr>
      </w:r>
    </w:p>
    <w:p w:rsidR="00000000" w:rsidDel="00000000" w:rsidP="00000000" w:rsidRDefault="00000000" w:rsidRPr="00000000" w14:paraId="00000158">
      <w:pPr>
        <w:numPr>
          <w:ilvl w:val="0"/>
          <w:numId w:val="7"/>
        </w:numPr>
        <w:pBdr>
          <w:top w:space="0" w:sz="0" w:val="nil"/>
          <w:left w:space="0" w:sz="0" w:val="nil"/>
          <w:bottom w:space="0" w:sz="0" w:val="nil"/>
          <w:right w:space="0" w:sz="0" w:val="nil"/>
          <w:between w:space="0" w:sz="0" w:val="nil"/>
        </w:pBdr>
        <w:ind w:left="720" w:hanging="360"/>
        <w:rPr>
          <w:color w:val="000000"/>
        </w:rPr>
      </w:pPr>
      <w:r w:rsidDel="00000000" w:rsidR="00000000" w:rsidRPr="00000000">
        <w:rPr>
          <w:rFonts w:ascii="Arial" w:cs="Arial" w:eastAsia="Arial" w:hAnsi="Arial"/>
          <w:color w:val="000000"/>
          <w:sz w:val="22"/>
          <w:szCs w:val="22"/>
          <w:rtl w:val="0"/>
        </w:rPr>
        <w:t xml:space="preserve">I understand and agree to abide by these conditions. </w:t>
      </w:r>
      <w:r w:rsidDel="00000000" w:rsidR="00000000" w:rsidRPr="00000000">
        <w:rPr>
          <w:rtl w:val="0"/>
        </w:rPr>
      </w:r>
    </w:p>
    <w:p w:rsidR="00000000" w:rsidDel="00000000" w:rsidP="00000000" w:rsidRDefault="00000000" w:rsidRPr="00000000" w14:paraId="00000159">
      <w:pPr>
        <w:numPr>
          <w:ilvl w:val="0"/>
          <w:numId w:val="7"/>
        </w:numPr>
        <w:pBdr>
          <w:top w:space="0" w:sz="0" w:val="nil"/>
          <w:left w:space="0" w:sz="0" w:val="nil"/>
          <w:bottom w:space="0" w:sz="0" w:val="nil"/>
          <w:right w:space="0" w:sz="0" w:val="nil"/>
          <w:between w:space="0" w:sz="0" w:val="nil"/>
        </w:pBdr>
        <w:ind w:left="720" w:hanging="360"/>
        <w:rPr>
          <w:color w:val="000000"/>
        </w:rPr>
      </w:pPr>
      <w:r w:rsidDel="00000000" w:rsidR="00000000" w:rsidRPr="00000000">
        <w:rPr>
          <w:rFonts w:ascii="Arial" w:cs="Arial" w:eastAsia="Arial" w:hAnsi="Arial"/>
          <w:color w:val="000000"/>
          <w:sz w:val="22"/>
          <w:szCs w:val="22"/>
          <w:rtl w:val="0"/>
        </w:rPr>
        <w:t xml:space="preserve">I will provide the reporting items/commitments requested </w:t>
      </w:r>
      <w:r w:rsidDel="00000000" w:rsidR="00000000" w:rsidRPr="00000000">
        <w:rPr>
          <w:rtl w:val="0"/>
        </w:rPr>
      </w:r>
    </w:p>
    <w:p w:rsidR="00000000" w:rsidDel="00000000" w:rsidP="00000000" w:rsidRDefault="00000000" w:rsidRPr="00000000" w14:paraId="0000015A">
      <w:pPr>
        <w:pBdr>
          <w:top w:space="0" w:sz="0" w:val="nil"/>
          <w:left w:space="0" w:sz="0" w:val="nil"/>
          <w:bottom w:space="0" w:sz="0" w:val="nil"/>
          <w:right w:space="0" w:sz="0" w:val="nil"/>
          <w:between w:space="0" w:sz="0" w:val="nil"/>
        </w:pBdr>
        <w:ind w:left="360" w:firstLine="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5B">
      <w:pPr>
        <w:pBdr>
          <w:top w:space="0" w:sz="0" w:val="nil"/>
          <w:left w:space="0" w:sz="0" w:val="nil"/>
          <w:bottom w:space="0" w:sz="0" w:val="nil"/>
          <w:right w:space="0" w:sz="0" w:val="nil"/>
          <w:between w:space="0" w:sz="0" w:val="nil"/>
        </w:pBdr>
        <w:ind w:left="360" w:firstLine="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5C">
      <w:pPr>
        <w:pBdr>
          <w:top w:space="0" w:sz="0" w:val="nil"/>
          <w:left w:space="0" w:sz="0" w:val="nil"/>
          <w:bottom w:space="0" w:sz="0" w:val="nil"/>
          <w:right w:space="0" w:sz="0" w:val="nil"/>
          <w:between w:space="0" w:sz="0" w:val="nil"/>
        </w:pBdr>
        <w:ind w:left="360" w:firstLine="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5D">
      <w:pPr>
        <w:pBdr>
          <w:top w:space="0" w:sz="0" w:val="nil"/>
          <w:left w:space="0" w:sz="0" w:val="nil"/>
          <w:bottom w:space="0" w:sz="0" w:val="nil"/>
          <w:right w:space="0" w:sz="0" w:val="nil"/>
          <w:between w:space="0" w:sz="0" w:val="nil"/>
        </w:pBdr>
        <w:ind w:left="360" w:firstLine="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________________________________________ </w:t>
        <w:tab/>
        <w:t xml:space="preserve">________________________</w:t>
      </w:r>
    </w:p>
    <w:p w:rsidR="00000000" w:rsidDel="00000000" w:rsidP="00000000" w:rsidRDefault="00000000" w:rsidRPr="00000000" w14:paraId="0000015E">
      <w:pPr>
        <w:pBdr>
          <w:top w:space="0" w:sz="0" w:val="nil"/>
          <w:left w:space="0" w:sz="0" w:val="nil"/>
          <w:bottom w:space="0" w:sz="0" w:val="nil"/>
          <w:right w:space="0" w:sz="0" w:val="nil"/>
          <w:between w:space="0" w:sz="0" w:val="nil"/>
        </w:pBdr>
        <w:ind w:left="360" w:firstLine="0"/>
        <w:rPr>
          <w:rFonts w:ascii="Arial" w:cs="Arial" w:eastAsia="Arial" w:hAnsi="Arial"/>
          <w:color w:val="000000"/>
        </w:rPr>
      </w:pPr>
      <w:r w:rsidDel="00000000" w:rsidR="00000000" w:rsidRPr="00000000">
        <w:rPr>
          <w:rFonts w:ascii="Arial" w:cs="Arial" w:eastAsia="Arial" w:hAnsi="Arial"/>
          <w:color w:val="000000"/>
          <w:sz w:val="22"/>
          <w:szCs w:val="22"/>
          <w:rtl w:val="0"/>
        </w:rPr>
        <w:t xml:space="preserve">Applicant Signature</w:t>
        <w:tab/>
        <w:tab/>
        <w:tab/>
        <w:tab/>
        <w:tab/>
        <w:t xml:space="preserve">Date</w:t>
      </w:r>
      <w:r w:rsidDel="00000000" w:rsidR="00000000" w:rsidRPr="00000000">
        <w:rPr>
          <w:rtl w:val="0"/>
        </w:rPr>
      </w:r>
    </w:p>
    <w:p w:rsidR="00000000" w:rsidDel="00000000" w:rsidP="00000000" w:rsidRDefault="00000000" w:rsidRPr="00000000" w14:paraId="0000015F">
      <w:pPr>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160">
      <w:pPr>
        <w:rPr>
          <w:rFonts w:ascii="Arial" w:cs="Arial" w:eastAsia="Arial" w:hAnsi="Arial"/>
          <w:sz w:val="22"/>
          <w:szCs w:val="22"/>
        </w:rPr>
      </w:pPr>
      <w:r w:rsidDel="00000000" w:rsidR="00000000" w:rsidRPr="00000000">
        <w:rPr>
          <w:rtl w:val="0"/>
        </w:rPr>
      </w:r>
    </w:p>
    <w:sectPr>
      <w:type w:val="nextPage"/>
      <w:pgSz w:h="16838" w:w="11906" w:orient="portrait"/>
      <w:pgMar w:bottom="1440" w:top="1440" w:left="1440" w:right="1440" w:header="709"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Arial Unicode MS"/>
  <w:font w:name="Courier New"/>
  <w:font w:name="Monda">
    <w:embedRegular w:fontKey="{00000000-0000-0000-0000-000000000000}" r:id="rId1" w:subsetted="0"/>
    <w:embedBold w:fontKey="{00000000-0000-0000-0000-000000000000}" r:id="rId2" w:subsetted="0"/>
  </w:font>
  <w:font w:name="Quattrocento Sans">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Noto Sans Symbols">
    <w:embedRegular w:fontKey="{00000000-0000-0000-0000-000000000000}" r:id="rId7" w:subsetted="0"/>
    <w:embedBold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1">
    <w:pPr>
      <w:pBdr>
        <w:top w:space="0" w:sz="0" w:val="nil"/>
        <w:left w:space="0" w:sz="0" w:val="nil"/>
        <w:bottom w:space="0" w:sz="0" w:val="nil"/>
        <w:right w:space="0" w:sz="0" w:val="nil"/>
        <w:between w:space="0" w:sz="0" w:val="nil"/>
      </w:pBdr>
      <w:tabs>
        <w:tab w:val="center" w:leader="none" w:pos="4513"/>
        <w:tab w:val="right" w:leader="none" w:pos="9026"/>
      </w:tabs>
      <w:jc w:val="right"/>
      <w:rPr>
        <w:rFonts w:ascii="Monda" w:cs="Monda" w:eastAsia="Monda" w:hAnsi="Monda"/>
        <w:color w:val="000000"/>
      </w:rPr>
    </w:pPr>
    <w:r w:rsidDel="00000000" w:rsidR="00000000" w:rsidRPr="00000000">
      <w:rPr>
        <w:rFonts w:ascii="Monda" w:cs="Monda" w:eastAsia="Monda" w:hAnsi="Monda"/>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62">
    <w:pPr>
      <w:pBdr>
        <w:top w:space="0" w:sz="0" w:val="nil"/>
        <w:left w:space="0" w:sz="0" w:val="nil"/>
        <w:bottom w:space="0" w:sz="0" w:val="nil"/>
        <w:right w:space="0" w:sz="0" w:val="nil"/>
        <w:between w:space="0" w:sz="0" w:val="nil"/>
      </w:pBdr>
      <w:tabs>
        <w:tab w:val="center" w:leader="none" w:pos="4513"/>
        <w:tab w:val="right" w:leader="none" w:pos="9026"/>
      </w:tabs>
      <w:ind w:right="360"/>
      <w:rPr>
        <w:rFonts w:ascii="Monda" w:cs="Monda" w:eastAsia="Monda" w:hAnsi="Monda"/>
        <w:color w:val="000000"/>
        <w:sz w:val="20"/>
        <w:szCs w:val="20"/>
      </w:rPr>
    </w:pPr>
    <w:r w:rsidDel="00000000" w:rsidR="00000000" w:rsidRPr="00000000">
      <w:rPr>
        <w:rFonts w:ascii="Monda" w:cs="Monda" w:eastAsia="Monda" w:hAnsi="Monda"/>
        <w:color w:val="1b2559"/>
        <w:sz w:val="20"/>
        <w:szCs w:val="20"/>
        <w:rtl w:val="0"/>
      </w:rPr>
      <w:t xml:space="preserve">Biological Psychiatry Australia Early Career Researcher Network Professional Development Grant</w:t>
    </w:r>
    <w:r w:rsidDel="00000000" w:rsidR="00000000" w:rsidRPr="00000000">
      <w:rPr>
        <w:rtl w:val="0"/>
      </w:rPr>
    </w:r>
  </w:p>
  <w:p w:rsidR="00000000" w:rsidDel="00000000" w:rsidP="00000000" w:rsidRDefault="00000000" w:rsidRPr="00000000" w14:paraId="00000163">
    <w:pPr>
      <w:rPr>
        <w:rFonts w:ascii="Monda" w:cs="Monda" w:eastAsia="Monda" w:hAnsi="Monda"/>
        <w:color w:val="1b2559"/>
        <w:sz w:val="20"/>
        <w:szCs w:val="20"/>
      </w:rPr>
    </w:pPr>
    <w:r w:rsidDel="00000000" w:rsidR="00000000" w:rsidRPr="00000000">
      <w:rPr>
        <w:rFonts w:ascii="Monda" w:cs="Monda" w:eastAsia="Monda" w:hAnsi="Monda"/>
        <w:color w:val="1b2559"/>
        <w:sz w:val="20"/>
        <w:szCs w:val="20"/>
        <w:rtl w:val="0"/>
      </w:rPr>
      <w:t xml:space="preserve">Application Form (2026.23.09)</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4">
    <w:pPr>
      <w:pBdr>
        <w:top w:space="0" w:sz="0" w:val="nil"/>
        <w:left w:space="0" w:sz="0" w:val="nil"/>
        <w:bottom w:space="0" w:sz="0" w:val="nil"/>
        <w:right w:space="0" w:sz="0" w:val="nil"/>
        <w:between w:space="0" w:sz="0" w:val="nil"/>
      </w:pBdr>
      <w:tabs>
        <w:tab w:val="center" w:leader="none" w:pos="4513"/>
        <w:tab w:val="right" w:leader="none" w:pos="9026"/>
      </w:tabs>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65">
    <w:pPr>
      <w:pBdr>
        <w:top w:space="0" w:sz="0" w:val="nil"/>
        <w:left w:space="0" w:sz="0" w:val="nil"/>
        <w:bottom w:space="0" w:sz="0" w:val="nil"/>
        <w:right w:space="0" w:sz="0" w:val="nil"/>
        <w:between w:space="0" w:sz="0" w:val="nil"/>
      </w:pBdr>
      <w:tabs>
        <w:tab w:val="center" w:leader="none" w:pos="4513"/>
        <w:tab w:val="right" w:leader="none" w:pos="9026"/>
      </w:tabs>
      <w:ind w:right="360"/>
      <w:rPr>
        <w:color w:val="00000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4">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5">
    <w:lvl w:ilvl="0">
      <w:start w:val="1"/>
      <w:numFmt w:val="decimal"/>
      <w:lvlText w:val="%1."/>
      <w:lvlJc w:val="left"/>
      <w:pPr>
        <w:ind w:left="360" w:hanging="360"/>
      </w:pPr>
      <w:rPr>
        <w:rFonts w:ascii="Arial" w:cs="Arial" w:eastAsia="Arial" w:hAnsi="Arial"/>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6">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AU"/>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rPr>
      <w:b w:val="1"/>
      <w:bCs w:val="1"/>
      <w:sz w:val="27"/>
      <w:szCs w:val="27"/>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Normal"/>
  </w:style>
  <w:style w:type="paragraph" w:styleId="Heading7">
    <w:name w:val="heading 7"/>
    <w:basedOn w:val="Normal"/>
    <w:next w:val="Normal"/>
    <w:link w:val="Heading7Char"/>
    <w:uiPriority w:val="9"/>
    <w:semiHidden w:val="1"/>
    <w:unhideWhenUsed w:val="1"/>
    <w:qFormat w:val="1"/>
    <w:rsid w:val="000576E8"/>
    <w:pPr>
      <w:keepNext w:val="1"/>
      <w:keepLines w:val="1"/>
      <w:spacing w:before="40"/>
      <w:outlineLvl w:val="6"/>
    </w:pPr>
    <w:rPr>
      <w:rFonts w:asciiTheme="majorHAnsi" w:cstheme="majorBidi" w:eastAsiaTheme="majorEastAsia" w:hAnsiTheme="majorHAnsi"/>
      <w:i w:val="1"/>
      <w:iCs w:val="1"/>
      <w:color w:val="1f4d78" w:themeColor="accent1" w:themeShade="00007F"/>
    </w:rPr>
  </w:style>
  <w:style w:type="paragraph" w:styleId="Heading8">
    <w:name w:val="heading 8"/>
    <w:basedOn w:val="Normal"/>
    <w:next w:val="Normal"/>
    <w:link w:val="Heading8Char"/>
    <w:uiPriority w:val="9"/>
    <w:semiHidden w:val="1"/>
    <w:unhideWhenUsed w:val="1"/>
    <w:qFormat w:val="1"/>
    <w:rsid w:val="000576E8"/>
    <w:pPr>
      <w:keepNext w:val="1"/>
      <w:keepLines w:val="1"/>
      <w:spacing w:before="40"/>
      <w:outlineLvl w:val="7"/>
    </w:pPr>
    <w:rPr>
      <w:rFonts w:asciiTheme="majorHAnsi" w:cstheme="majorBidi" w:eastAsiaTheme="majorEastAsia" w:hAnsiTheme="majorHAnsi"/>
      <w:color w:val="272727" w:themeColor="text1" w:themeTint="0000D8"/>
      <w:sz w:val="21"/>
      <w:szCs w:val="21"/>
    </w:rPr>
  </w:style>
  <w:style w:type="paragraph" w:styleId="Heading9">
    <w:name w:val="heading 9"/>
    <w:basedOn w:val="Normal"/>
    <w:next w:val="Normal"/>
    <w:link w:val="Heading9Char"/>
    <w:uiPriority w:val="9"/>
    <w:semiHidden w:val="1"/>
    <w:unhideWhenUsed w:val="1"/>
    <w:qFormat w:val="1"/>
    <w:rsid w:val="000576E8"/>
    <w:pPr>
      <w:keepNext w:val="1"/>
      <w:keepLines w:val="1"/>
      <w:spacing w:before="40"/>
      <w:outlineLvl w:val="8"/>
    </w:pPr>
    <w:rPr>
      <w:rFonts w:asciiTheme="majorHAnsi" w:cstheme="majorBidi" w:eastAsiaTheme="majorEastAsia" w:hAnsiTheme="majorHAnsi"/>
      <w:i w:val="1"/>
      <w:iCs w:val="1"/>
      <w:color w:val="272727" w:themeColor="text1" w:themeTint="0000D8"/>
      <w:sz w:val="21"/>
      <w:szCs w:val="2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8F121C"/>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uiPriority w:val="34"/>
    <w:qFormat w:val="1"/>
    <w:rsid w:val="008F121C"/>
    <w:pPr>
      <w:ind w:left="720"/>
      <w:contextualSpacing w:val="1"/>
    </w:pPr>
  </w:style>
  <w:style w:type="paragraph" w:styleId="Header">
    <w:name w:val="header"/>
    <w:basedOn w:val="Normal"/>
    <w:link w:val="HeaderChar"/>
    <w:uiPriority w:val="99"/>
    <w:unhideWhenUsed w:val="1"/>
    <w:rsid w:val="00312A15"/>
    <w:pPr>
      <w:tabs>
        <w:tab w:val="center" w:pos="4513"/>
        <w:tab w:val="right" w:pos="9026"/>
      </w:tabs>
    </w:pPr>
  </w:style>
  <w:style w:type="character" w:styleId="HeaderChar" w:customStyle="1">
    <w:name w:val="Header Char"/>
    <w:basedOn w:val="DefaultParagraphFont"/>
    <w:link w:val="Header"/>
    <w:uiPriority w:val="99"/>
    <w:rsid w:val="00312A15"/>
  </w:style>
  <w:style w:type="paragraph" w:styleId="Footer">
    <w:name w:val="footer"/>
    <w:basedOn w:val="Normal"/>
    <w:link w:val="FooterChar"/>
    <w:uiPriority w:val="99"/>
    <w:unhideWhenUsed w:val="1"/>
    <w:rsid w:val="00312A15"/>
    <w:pPr>
      <w:tabs>
        <w:tab w:val="center" w:pos="4513"/>
        <w:tab w:val="right" w:pos="9026"/>
      </w:tabs>
    </w:pPr>
  </w:style>
  <w:style w:type="character" w:styleId="FooterChar" w:customStyle="1">
    <w:name w:val="Footer Char"/>
    <w:basedOn w:val="DefaultParagraphFont"/>
    <w:link w:val="Footer"/>
    <w:uiPriority w:val="99"/>
    <w:rsid w:val="00312A15"/>
  </w:style>
  <w:style w:type="paragraph" w:styleId="BalloonText">
    <w:name w:val="Balloon Text"/>
    <w:basedOn w:val="Normal"/>
    <w:link w:val="BalloonTextChar"/>
    <w:uiPriority w:val="99"/>
    <w:semiHidden w:val="1"/>
    <w:unhideWhenUsed w:val="1"/>
    <w:rsid w:val="00F65113"/>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F65113"/>
    <w:rPr>
      <w:rFonts w:ascii="Segoe UI" w:cs="Segoe UI" w:hAnsi="Segoe UI"/>
      <w:sz w:val="18"/>
      <w:szCs w:val="18"/>
    </w:rPr>
  </w:style>
  <w:style w:type="character" w:styleId="Heading3Char" w:customStyle="1">
    <w:name w:val="Heading 3 Char"/>
    <w:basedOn w:val="DefaultParagraphFont"/>
    <w:link w:val="Heading3"/>
    <w:uiPriority w:val="9"/>
    <w:rsid w:val="002155DA"/>
    <w:rPr>
      <w:rFonts w:ascii="Times New Roman" w:cs="Times New Roman" w:eastAsia="Times New Roman" w:hAnsi="Times New Roman"/>
      <w:b w:val="1"/>
      <w:bCs w:val="1"/>
      <w:sz w:val="27"/>
      <w:szCs w:val="27"/>
    </w:rPr>
  </w:style>
  <w:style w:type="character" w:styleId="Hyperlink">
    <w:name w:val="Hyperlink"/>
    <w:basedOn w:val="DefaultParagraphFont"/>
    <w:uiPriority w:val="99"/>
    <w:unhideWhenUsed w:val="1"/>
    <w:rsid w:val="002155DA"/>
    <w:rPr>
      <w:color w:val="0000ff"/>
      <w:u w:val="single"/>
    </w:rPr>
  </w:style>
  <w:style w:type="character" w:styleId="UnresolvedMention">
    <w:name w:val="Unresolved Mention"/>
    <w:basedOn w:val="DefaultParagraphFont"/>
    <w:uiPriority w:val="99"/>
    <w:semiHidden w:val="1"/>
    <w:unhideWhenUsed w:val="1"/>
    <w:rsid w:val="0003022B"/>
    <w:rPr>
      <w:color w:val="605e5c"/>
      <w:shd w:color="auto" w:fill="e1dfdd" w:val="clear"/>
    </w:rPr>
  </w:style>
  <w:style w:type="character" w:styleId="Emphasis">
    <w:name w:val="Emphasis"/>
    <w:basedOn w:val="DefaultParagraphFont"/>
    <w:uiPriority w:val="20"/>
    <w:qFormat w:val="1"/>
    <w:rsid w:val="00D60B79"/>
    <w:rPr>
      <w:i w:val="1"/>
      <w:iCs w:val="1"/>
    </w:rPr>
  </w:style>
  <w:style w:type="character" w:styleId="apple-converted-space" w:customStyle="1">
    <w:name w:val="apple-converted-space"/>
    <w:basedOn w:val="DefaultParagraphFont"/>
    <w:rsid w:val="00D60B79"/>
  </w:style>
  <w:style w:type="paragraph" w:styleId="NoSpacing">
    <w:name w:val="No Spacing"/>
    <w:uiPriority w:val="1"/>
    <w:qFormat w:val="1"/>
    <w:rsid w:val="00D60B79"/>
  </w:style>
  <w:style w:type="paragraph" w:styleId="NormalWeb">
    <w:name w:val="Normal (Web)"/>
    <w:basedOn w:val="Normal"/>
    <w:uiPriority w:val="99"/>
    <w:semiHidden w:val="1"/>
    <w:unhideWhenUsed w:val="1"/>
    <w:rsid w:val="00A527E7"/>
    <w:pPr>
      <w:spacing w:after="100" w:afterAutospacing="1" w:before="100" w:beforeAutospacing="1"/>
    </w:pPr>
  </w:style>
  <w:style w:type="character" w:styleId="PageNumber">
    <w:name w:val="page number"/>
    <w:basedOn w:val="DefaultParagraphFont"/>
    <w:uiPriority w:val="99"/>
    <w:semiHidden w:val="1"/>
    <w:unhideWhenUsed w:val="1"/>
    <w:rsid w:val="003D5A92"/>
  </w:style>
  <w:style w:type="table" w:styleId="a" w:customStyle="1">
    <w:basedOn w:val="TableNormal"/>
    <w:tblPr>
      <w:tblStyleRowBandSize w:val="1"/>
      <w:tblStyleColBandSize w:val="1"/>
    </w:tblPr>
  </w:style>
  <w:style w:type="table" w:styleId="a0" w:customStyle="1">
    <w:basedOn w:val="TableNormal"/>
    <w:tblPr>
      <w:tblStyleRowBandSize w:val="1"/>
      <w:tblStyleColBandSize w:val="1"/>
    </w:tblPr>
  </w:style>
  <w:style w:type="table" w:styleId="a1" w:customStyle="1">
    <w:basedOn w:val="TableNormal"/>
    <w:tblPr>
      <w:tblStyleRowBandSize w:val="1"/>
      <w:tblStyleColBandSize w:val="1"/>
    </w:tblPr>
  </w:style>
  <w:style w:type="table" w:styleId="a2" w:customStyle="1">
    <w:basedOn w:val="TableNormal"/>
    <w:tblPr>
      <w:tblStyleRowBandSize w:val="1"/>
      <w:tblStyleColBandSize w:val="1"/>
    </w:tblPr>
  </w:style>
  <w:style w:type="table" w:styleId="a3" w:customStyle="1">
    <w:basedOn w:val="TableNormal"/>
    <w:tblPr>
      <w:tblStyleRowBandSize w:val="1"/>
      <w:tblStyleColBandSize w:val="1"/>
    </w:tblPr>
  </w:style>
  <w:style w:type="table" w:styleId="a4" w:customStyle="1">
    <w:basedOn w:val="TableNormal"/>
    <w:tblPr>
      <w:tblStyleRowBandSize w:val="1"/>
      <w:tblStyleColBandSize w:val="1"/>
    </w:tblPr>
  </w:style>
  <w:style w:type="table" w:styleId="a5" w:customStyle="1">
    <w:basedOn w:val="TableNormal"/>
    <w:tblPr>
      <w:tblStyleRowBandSize w:val="1"/>
      <w:tblStyleColBandSize w:val="1"/>
    </w:tblPr>
  </w:style>
  <w:style w:type="table" w:styleId="a6" w:customStyle="1">
    <w:basedOn w:val="TableNormal"/>
    <w:tblPr>
      <w:tblStyleRowBandSize w:val="1"/>
      <w:tblStyleColBandSize w:val="1"/>
    </w:tblPr>
  </w:style>
  <w:style w:type="table" w:styleId="a7" w:customStyle="1">
    <w:basedOn w:val="TableNormal"/>
    <w:tblPr>
      <w:tblStyleRowBandSize w:val="1"/>
      <w:tblStyleColBandSize w:val="1"/>
    </w:tblPr>
  </w:style>
  <w:style w:type="table" w:styleId="a8" w:customStyle="1">
    <w:basedOn w:val="TableNormal"/>
    <w:tblPr>
      <w:tblStyleRowBandSize w:val="1"/>
      <w:tblStyleColBandSize w:val="1"/>
    </w:tblPr>
  </w:style>
  <w:style w:type="table" w:styleId="a9" w:customStyle="1">
    <w:basedOn w:val="TableNormal"/>
    <w:tblPr>
      <w:tblStyleRowBandSize w:val="1"/>
      <w:tblStyleColBandSize w:val="1"/>
    </w:tblPr>
  </w:style>
  <w:style w:type="table" w:styleId="aa" w:customStyle="1">
    <w:basedOn w:val="TableNormal"/>
    <w:tblPr>
      <w:tblStyleRowBandSize w:val="1"/>
      <w:tblStyleColBandSize w:val="1"/>
    </w:tblPr>
  </w:style>
  <w:style w:type="table" w:styleId="ab" w:customStyle="1">
    <w:basedOn w:val="TableNormal"/>
    <w:tblPr>
      <w:tblStyleRowBandSize w:val="1"/>
      <w:tblStyleColBandSize w:val="1"/>
    </w:tblPr>
  </w:style>
  <w:style w:type="table" w:styleId="ac" w:customStyle="1">
    <w:basedOn w:val="TableNormal"/>
    <w:tblPr>
      <w:tblStyleRowBandSize w:val="1"/>
      <w:tblStyleColBandSize w:val="1"/>
    </w:tblPr>
  </w:style>
  <w:style w:type="table" w:styleId="ad" w:customStyle="1">
    <w:basedOn w:val="TableNormal"/>
    <w:tblPr>
      <w:tblStyleRowBandSize w:val="1"/>
      <w:tblStyleColBandSize w:val="1"/>
    </w:tblPr>
  </w:style>
  <w:style w:type="table" w:styleId="ae" w:customStyle="1">
    <w:basedOn w:val="TableNormal"/>
    <w:tblPr>
      <w:tblStyleRowBandSize w:val="1"/>
      <w:tblStyleColBandSize w:val="1"/>
    </w:tblPr>
  </w:style>
  <w:style w:type="table" w:styleId="af" w:customStyle="1">
    <w:basedOn w:val="TableNormal"/>
    <w:tblPr>
      <w:tblStyleRowBandSize w:val="1"/>
      <w:tblStyleColBandSize w:val="1"/>
    </w:tblPr>
  </w:style>
  <w:style w:type="table" w:styleId="af0" w:customStyle="1">
    <w:basedOn w:val="TableNormal"/>
    <w:tblPr>
      <w:tblStyleRowBandSize w:val="1"/>
      <w:tblStyleColBandSize w:val="1"/>
    </w:tblPr>
  </w:style>
  <w:style w:type="table" w:styleId="af1" w:customStyle="1">
    <w:basedOn w:val="TableNormal"/>
    <w:tblPr>
      <w:tblStyleRowBandSize w:val="1"/>
      <w:tblStyleColBandSize w:val="1"/>
    </w:tblPr>
  </w:style>
  <w:style w:type="table" w:styleId="af2" w:customStyle="1">
    <w:basedOn w:val="TableNormal"/>
    <w:tblPr>
      <w:tblStyleRowBandSize w:val="1"/>
      <w:tblStyleColBandSize w:val="1"/>
    </w:tblPr>
  </w:style>
  <w:style w:type="table" w:styleId="af3" w:customStyle="1">
    <w:basedOn w:val="TableNormal"/>
    <w:tblPr>
      <w:tblStyleRowBandSize w:val="1"/>
      <w:tblStyleColBandSize w:val="1"/>
    </w:tblPr>
  </w:style>
  <w:style w:type="character" w:styleId="CommentReference">
    <w:name w:val="annotation reference"/>
    <w:basedOn w:val="DefaultParagraphFont"/>
    <w:uiPriority w:val="99"/>
    <w:semiHidden w:val="1"/>
    <w:unhideWhenUsed w:val="1"/>
    <w:rsid w:val="00590369"/>
    <w:rPr>
      <w:sz w:val="16"/>
      <w:szCs w:val="16"/>
    </w:rPr>
  </w:style>
  <w:style w:type="paragraph" w:styleId="CommentText">
    <w:name w:val="annotation text"/>
    <w:basedOn w:val="Normal"/>
    <w:link w:val="CommentTextChar"/>
    <w:uiPriority w:val="99"/>
    <w:unhideWhenUsed w:val="1"/>
    <w:rsid w:val="00590369"/>
    <w:rPr>
      <w:sz w:val="20"/>
      <w:szCs w:val="20"/>
    </w:rPr>
  </w:style>
  <w:style w:type="character" w:styleId="CommentTextChar" w:customStyle="1">
    <w:name w:val="Comment Text Char"/>
    <w:basedOn w:val="DefaultParagraphFont"/>
    <w:link w:val="CommentText"/>
    <w:uiPriority w:val="99"/>
    <w:rsid w:val="00590369"/>
    <w:rPr>
      <w:sz w:val="20"/>
      <w:szCs w:val="20"/>
    </w:rPr>
  </w:style>
  <w:style w:type="paragraph" w:styleId="CommentSubject">
    <w:name w:val="annotation subject"/>
    <w:basedOn w:val="CommentText"/>
    <w:next w:val="CommentText"/>
    <w:link w:val="CommentSubjectChar"/>
    <w:uiPriority w:val="99"/>
    <w:semiHidden w:val="1"/>
    <w:unhideWhenUsed w:val="1"/>
    <w:rsid w:val="00590369"/>
    <w:rPr>
      <w:b w:val="1"/>
      <w:bCs w:val="1"/>
    </w:rPr>
  </w:style>
  <w:style w:type="character" w:styleId="CommentSubjectChar" w:customStyle="1">
    <w:name w:val="Comment Subject Char"/>
    <w:basedOn w:val="CommentTextChar"/>
    <w:link w:val="CommentSubject"/>
    <w:uiPriority w:val="99"/>
    <w:semiHidden w:val="1"/>
    <w:rsid w:val="00590369"/>
    <w:rPr>
      <w:b w:val="1"/>
      <w:bCs w:val="1"/>
      <w:sz w:val="20"/>
      <w:szCs w:val="20"/>
    </w:rPr>
  </w:style>
  <w:style w:type="paragraph" w:styleId="Revision">
    <w:name w:val="Revision"/>
    <w:hidden w:val="1"/>
    <w:uiPriority w:val="99"/>
    <w:semiHidden w:val="1"/>
    <w:rsid w:val="00061BEA"/>
  </w:style>
  <w:style w:type="paragraph" w:styleId="Bibliography">
    <w:name w:val="Bibliography"/>
    <w:basedOn w:val="Normal"/>
    <w:next w:val="Normal"/>
    <w:uiPriority w:val="37"/>
    <w:semiHidden w:val="1"/>
    <w:unhideWhenUsed w:val="1"/>
    <w:rsid w:val="000576E8"/>
  </w:style>
  <w:style w:type="paragraph" w:styleId="BlockText">
    <w:name w:val="Block Text"/>
    <w:basedOn w:val="Normal"/>
    <w:uiPriority w:val="99"/>
    <w:semiHidden w:val="1"/>
    <w:unhideWhenUsed w:val="1"/>
    <w:rsid w:val="000576E8"/>
    <w:pPr>
      <w:pBdr>
        <w:top w:color="5b9bd5" w:space="10" w:sz="2" w:themeColor="accent1" w:val="single"/>
        <w:left w:color="5b9bd5" w:space="10" w:sz="2" w:themeColor="accent1" w:val="single"/>
        <w:bottom w:color="5b9bd5" w:space="10" w:sz="2" w:themeColor="accent1" w:val="single"/>
        <w:right w:color="5b9bd5" w:space="10" w:sz="2" w:themeColor="accent1" w:val="single"/>
      </w:pBdr>
      <w:ind w:left="1152" w:right="1152"/>
    </w:pPr>
    <w:rPr>
      <w:rFonts w:asciiTheme="minorHAnsi" w:cstheme="minorBidi" w:eastAsiaTheme="minorEastAsia" w:hAnsiTheme="minorHAnsi"/>
      <w:i w:val="1"/>
      <w:iCs w:val="1"/>
      <w:color w:val="5b9bd5" w:themeColor="accent1"/>
    </w:rPr>
  </w:style>
  <w:style w:type="paragraph" w:styleId="BodyText">
    <w:name w:val="Body Text"/>
    <w:basedOn w:val="Normal"/>
    <w:link w:val="BodyTextChar"/>
    <w:uiPriority w:val="99"/>
    <w:semiHidden w:val="1"/>
    <w:unhideWhenUsed w:val="1"/>
    <w:rsid w:val="000576E8"/>
    <w:pPr>
      <w:spacing w:after="120"/>
    </w:pPr>
  </w:style>
  <w:style w:type="character" w:styleId="BodyTextChar" w:customStyle="1">
    <w:name w:val="Body Text Char"/>
    <w:basedOn w:val="DefaultParagraphFont"/>
    <w:link w:val="BodyText"/>
    <w:uiPriority w:val="99"/>
    <w:semiHidden w:val="1"/>
    <w:rsid w:val="000576E8"/>
  </w:style>
  <w:style w:type="paragraph" w:styleId="BodyText2">
    <w:name w:val="Body Text 2"/>
    <w:basedOn w:val="Normal"/>
    <w:link w:val="BodyText2Char"/>
    <w:uiPriority w:val="99"/>
    <w:semiHidden w:val="1"/>
    <w:unhideWhenUsed w:val="1"/>
    <w:rsid w:val="000576E8"/>
    <w:pPr>
      <w:spacing w:after="120" w:line="480" w:lineRule="auto"/>
    </w:pPr>
  </w:style>
  <w:style w:type="character" w:styleId="BodyText2Char" w:customStyle="1">
    <w:name w:val="Body Text 2 Char"/>
    <w:basedOn w:val="DefaultParagraphFont"/>
    <w:link w:val="BodyText2"/>
    <w:uiPriority w:val="99"/>
    <w:semiHidden w:val="1"/>
    <w:rsid w:val="000576E8"/>
  </w:style>
  <w:style w:type="paragraph" w:styleId="BodyText3">
    <w:name w:val="Body Text 3"/>
    <w:basedOn w:val="Normal"/>
    <w:link w:val="BodyText3Char"/>
    <w:uiPriority w:val="99"/>
    <w:semiHidden w:val="1"/>
    <w:unhideWhenUsed w:val="1"/>
    <w:rsid w:val="000576E8"/>
    <w:pPr>
      <w:spacing w:after="120"/>
    </w:pPr>
    <w:rPr>
      <w:sz w:val="16"/>
      <w:szCs w:val="16"/>
    </w:rPr>
  </w:style>
  <w:style w:type="character" w:styleId="BodyText3Char" w:customStyle="1">
    <w:name w:val="Body Text 3 Char"/>
    <w:basedOn w:val="DefaultParagraphFont"/>
    <w:link w:val="BodyText3"/>
    <w:uiPriority w:val="99"/>
    <w:semiHidden w:val="1"/>
    <w:rsid w:val="000576E8"/>
    <w:rPr>
      <w:sz w:val="16"/>
      <w:szCs w:val="16"/>
    </w:rPr>
  </w:style>
  <w:style w:type="paragraph" w:styleId="BodyTextFirstIndent">
    <w:name w:val="Body Text First Indent"/>
    <w:basedOn w:val="BodyText"/>
    <w:link w:val="BodyTextFirstIndentChar"/>
    <w:uiPriority w:val="99"/>
    <w:semiHidden w:val="1"/>
    <w:unhideWhenUsed w:val="1"/>
    <w:rsid w:val="000576E8"/>
    <w:pPr>
      <w:spacing w:after="0"/>
      <w:ind w:firstLine="360"/>
    </w:pPr>
  </w:style>
  <w:style w:type="character" w:styleId="BodyTextFirstIndentChar" w:customStyle="1">
    <w:name w:val="Body Text First Indent Char"/>
    <w:basedOn w:val="BodyTextChar"/>
    <w:link w:val="BodyTextFirstIndent"/>
    <w:uiPriority w:val="99"/>
    <w:semiHidden w:val="1"/>
    <w:rsid w:val="000576E8"/>
  </w:style>
  <w:style w:type="paragraph" w:styleId="BodyTextIndent">
    <w:name w:val="Body Text Indent"/>
    <w:basedOn w:val="Normal"/>
    <w:link w:val="BodyTextIndentChar"/>
    <w:uiPriority w:val="99"/>
    <w:semiHidden w:val="1"/>
    <w:unhideWhenUsed w:val="1"/>
    <w:rsid w:val="000576E8"/>
    <w:pPr>
      <w:spacing w:after="120"/>
      <w:ind w:left="283"/>
    </w:pPr>
  </w:style>
  <w:style w:type="character" w:styleId="BodyTextIndentChar" w:customStyle="1">
    <w:name w:val="Body Text Indent Char"/>
    <w:basedOn w:val="DefaultParagraphFont"/>
    <w:link w:val="BodyTextIndent"/>
    <w:uiPriority w:val="99"/>
    <w:semiHidden w:val="1"/>
    <w:rsid w:val="000576E8"/>
  </w:style>
  <w:style w:type="paragraph" w:styleId="BodyTextFirstIndent2">
    <w:name w:val="Body Text First Indent 2"/>
    <w:basedOn w:val="BodyTextIndent"/>
    <w:link w:val="BodyTextFirstIndent2Char"/>
    <w:uiPriority w:val="99"/>
    <w:semiHidden w:val="1"/>
    <w:unhideWhenUsed w:val="1"/>
    <w:rsid w:val="000576E8"/>
    <w:pPr>
      <w:spacing w:after="0"/>
      <w:ind w:left="360" w:firstLine="360"/>
    </w:pPr>
  </w:style>
  <w:style w:type="character" w:styleId="BodyTextFirstIndent2Char" w:customStyle="1">
    <w:name w:val="Body Text First Indent 2 Char"/>
    <w:basedOn w:val="BodyTextIndentChar"/>
    <w:link w:val="BodyTextFirstIndent2"/>
    <w:uiPriority w:val="99"/>
    <w:semiHidden w:val="1"/>
    <w:rsid w:val="000576E8"/>
  </w:style>
  <w:style w:type="paragraph" w:styleId="BodyTextIndent2">
    <w:name w:val="Body Text Indent 2"/>
    <w:basedOn w:val="Normal"/>
    <w:link w:val="BodyTextIndent2Char"/>
    <w:uiPriority w:val="99"/>
    <w:semiHidden w:val="1"/>
    <w:unhideWhenUsed w:val="1"/>
    <w:rsid w:val="000576E8"/>
    <w:pPr>
      <w:spacing w:after="120" w:line="480" w:lineRule="auto"/>
      <w:ind w:left="283"/>
    </w:pPr>
  </w:style>
  <w:style w:type="character" w:styleId="BodyTextIndent2Char" w:customStyle="1">
    <w:name w:val="Body Text Indent 2 Char"/>
    <w:basedOn w:val="DefaultParagraphFont"/>
    <w:link w:val="BodyTextIndent2"/>
    <w:uiPriority w:val="99"/>
    <w:semiHidden w:val="1"/>
    <w:rsid w:val="000576E8"/>
  </w:style>
  <w:style w:type="paragraph" w:styleId="BodyTextIndent3">
    <w:name w:val="Body Text Indent 3"/>
    <w:basedOn w:val="Normal"/>
    <w:link w:val="BodyTextIndent3Char"/>
    <w:uiPriority w:val="99"/>
    <w:semiHidden w:val="1"/>
    <w:unhideWhenUsed w:val="1"/>
    <w:rsid w:val="000576E8"/>
    <w:pPr>
      <w:spacing w:after="120"/>
      <w:ind w:left="283"/>
    </w:pPr>
    <w:rPr>
      <w:sz w:val="16"/>
      <w:szCs w:val="16"/>
    </w:rPr>
  </w:style>
  <w:style w:type="character" w:styleId="BodyTextIndent3Char" w:customStyle="1">
    <w:name w:val="Body Text Indent 3 Char"/>
    <w:basedOn w:val="DefaultParagraphFont"/>
    <w:link w:val="BodyTextIndent3"/>
    <w:uiPriority w:val="99"/>
    <w:semiHidden w:val="1"/>
    <w:rsid w:val="000576E8"/>
    <w:rPr>
      <w:sz w:val="16"/>
      <w:szCs w:val="16"/>
    </w:rPr>
  </w:style>
  <w:style w:type="paragraph" w:styleId="Caption">
    <w:name w:val="caption"/>
    <w:basedOn w:val="Normal"/>
    <w:next w:val="Normal"/>
    <w:uiPriority w:val="35"/>
    <w:semiHidden w:val="1"/>
    <w:unhideWhenUsed w:val="1"/>
    <w:qFormat w:val="1"/>
    <w:rsid w:val="000576E8"/>
    <w:pPr>
      <w:spacing w:after="200"/>
    </w:pPr>
    <w:rPr>
      <w:i w:val="1"/>
      <w:iCs w:val="1"/>
      <w:color w:val="44546a" w:themeColor="text2"/>
      <w:sz w:val="18"/>
      <w:szCs w:val="18"/>
    </w:rPr>
  </w:style>
  <w:style w:type="paragraph" w:styleId="Closing">
    <w:name w:val="Closing"/>
    <w:basedOn w:val="Normal"/>
    <w:link w:val="ClosingChar"/>
    <w:uiPriority w:val="99"/>
    <w:semiHidden w:val="1"/>
    <w:unhideWhenUsed w:val="1"/>
    <w:rsid w:val="000576E8"/>
    <w:pPr>
      <w:ind w:left="4252"/>
    </w:pPr>
  </w:style>
  <w:style w:type="character" w:styleId="ClosingChar" w:customStyle="1">
    <w:name w:val="Closing Char"/>
    <w:basedOn w:val="DefaultParagraphFont"/>
    <w:link w:val="Closing"/>
    <w:uiPriority w:val="99"/>
    <w:semiHidden w:val="1"/>
    <w:rsid w:val="000576E8"/>
  </w:style>
  <w:style w:type="paragraph" w:styleId="Date">
    <w:name w:val="Date"/>
    <w:basedOn w:val="Normal"/>
    <w:next w:val="Normal"/>
    <w:link w:val="DateChar"/>
    <w:uiPriority w:val="99"/>
    <w:semiHidden w:val="1"/>
    <w:unhideWhenUsed w:val="1"/>
    <w:rsid w:val="000576E8"/>
  </w:style>
  <w:style w:type="character" w:styleId="DateChar" w:customStyle="1">
    <w:name w:val="Date Char"/>
    <w:basedOn w:val="DefaultParagraphFont"/>
    <w:link w:val="Date"/>
    <w:uiPriority w:val="99"/>
    <w:semiHidden w:val="1"/>
    <w:rsid w:val="000576E8"/>
  </w:style>
  <w:style w:type="paragraph" w:styleId="DocumentMap">
    <w:name w:val="Document Map"/>
    <w:basedOn w:val="Normal"/>
    <w:link w:val="DocumentMapChar"/>
    <w:uiPriority w:val="99"/>
    <w:semiHidden w:val="1"/>
    <w:unhideWhenUsed w:val="1"/>
    <w:rsid w:val="000576E8"/>
    <w:rPr>
      <w:rFonts w:ascii="Segoe UI" w:cs="Segoe UI" w:hAnsi="Segoe UI"/>
      <w:sz w:val="16"/>
      <w:szCs w:val="16"/>
    </w:rPr>
  </w:style>
  <w:style w:type="character" w:styleId="DocumentMapChar" w:customStyle="1">
    <w:name w:val="Document Map Char"/>
    <w:basedOn w:val="DefaultParagraphFont"/>
    <w:link w:val="DocumentMap"/>
    <w:uiPriority w:val="99"/>
    <w:semiHidden w:val="1"/>
    <w:rsid w:val="000576E8"/>
    <w:rPr>
      <w:rFonts w:ascii="Segoe UI" w:cs="Segoe UI" w:hAnsi="Segoe UI"/>
      <w:sz w:val="16"/>
      <w:szCs w:val="16"/>
    </w:rPr>
  </w:style>
  <w:style w:type="paragraph" w:styleId="EmailSignature">
    <w:name w:val="E-mail Signature"/>
    <w:basedOn w:val="Normal"/>
    <w:link w:val="EmailSignatureChar"/>
    <w:uiPriority w:val="99"/>
    <w:semiHidden w:val="1"/>
    <w:unhideWhenUsed w:val="1"/>
    <w:rsid w:val="000576E8"/>
  </w:style>
  <w:style w:type="character" w:styleId="EmailSignatureChar" w:customStyle="1">
    <w:name w:val="Email Signature Char"/>
    <w:basedOn w:val="DefaultParagraphFont"/>
    <w:link w:val="EmailSignature"/>
    <w:uiPriority w:val="99"/>
    <w:semiHidden w:val="1"/>
    <w:rsid w:val="000576E8"/>
  </w:style>
  <w:style w:type="paragraph" w:styleId="EndnoteText">
    <w:name w:val="endnote text"/>
    <w:basedOn w:val="Normal"/>
    <w:link w:val="EndnoteTextChar"/>
    <w:uiPriority w:val="99"/>
    <w:semiHidden w:val="1"/>
    <w:unhideWhenUsed w:val="1"/>
    <w:rsid w:val="000576E8"/>
    <w:rPr>
      <w:sz w:val="20"/>
      <w:szCs w:val="20"/>
    </w:rPr>
  </w:style>
  <w:style w:type="character" w:styleId="EndnoteTextChar" w:customStyle="1">
    <w:name w:val="Endnote Text Char"/>
    <w:basedOn w:val="DefaultParagraphFont"/>
    <w:link w:val="EndnoteText"/>
    <w:uiPriority w:val="99"/>
    <w:semiHidden w:val="1"/>
    <w:rsid w:val="000576E8"/>
    <w:rPr>
      <w:sz w:val="20"/>
      <w:szCs w:val="20"/>
    </w:rPr>
  </w:style>
  <w:style w:type="paragraph" w:styleId="EnvelopeAddress">
    <w:name w:val="envelope address"/>
    <w:basedOn w:val="Normal"/>
    <w:uiPriority w:val="99"/>
    <w:semiHidden w:val="1"/>
    <w:unhideWhenUsed w:val="1"/>
    <w:rsid w:val="000576E8"/>
    <w:pPr>
      <w:framePr w:lines="0" w:w="7920" w:h="1980" w:hSpace="180" w:wrap="auto" w:hAnchor="page" w:xAlign="center" w:yAlign="bottom" w:hRule="exact"/>
      <w:ind w:left="2880"/>
    </w:pPr>
    <w:rPr>
      <w:rFonts w:asciiTheme="majorHAnsi" w:cstheme="majorBidi" w:eastAsiaTheme="majorEastAsia" w:hAnsiTheme="majorHAnsi"/>
    </w:rPr>
  </w:style>
  <w:style w:type="paragraph" w:styleId="EnvelopeReturn">
    <w:name w:val="envelope return"/>
    <w:basedOn w:val="Normal"/>
    <w:uiPriority w:val="99"/>
    <w:semiHidden w:val="1"/>
    <w:unhideWhenUsed w:val="1"/>
    <w:rsid w:val="000576E8"/>
    <w:rPr>
      <w:rFonts w:asciiTheme="majorHAnsi" w:cstheme="majorBidi" w:eastAsiaTheme="majorEastAsia" w:hAnsiTheme="majorHAnsi"/>
      <w:sz w:val="20"/>
      <w:szCs w:val="20"/>
    </w:rPr>
  </w:style>
  <w:style w:type="paragraph" w:styleId="FootnoteText">
    <w:name w:val="footnote text"/>
    <w:basedOn w:val="Normal"/>
    <w:link w:val="FootnoteTextChar"/>
    <w:uiPriority w:val="99"/>
    <w:semiHidden w:val="1"/>
    <w:unhideWhenUsed w:val="1"/>
    <w:rsid w:val="000576E8"/>
    <w:rPr>
      <w:sz w:val="20"/>
      <w:szCs w:val="20"/>
    </w:rPr>
  </w:style>
  <w:style w:type="character" w:styleId="FootnoteTextChar" w:customStyle="1">
    <w:name w:val="Footnote Text Char"/>
    <w:basedOn w:val="DefaultParagraphFont"/>
    <w:link w:val="FootnoteText"/>
    <w:uiPriority w:val="99"/>
    <w:semiHidden w:val="1"/>
    <w:rsid w:val="000576E8"/>
    <w:rPr>
      <w:sz w:val="20"/>
      <w:szCs w:val="20"/>
    </w:rPr>
  </w:style>
  <w:style w:type="character" w:styleId="Heading7Char" w:customStyle="1">
    <w:name w:val="Heading 7 Char"/>
    <w:basedOn w:val="DefaultParagraphFont"/>
    <w:link w:val="Heading7"/>
    <w:uiPriority w:val="9"/>
    <w:semiHidden w:val="1"/>
    <w:rsid w:val="000576E8"/>
    <w:rPr>
      <w:rFonts w:asciiTheme="majorHAnsi" w:cstheme="majorBidi" w:eastAsiaTheme="majorEastAsia" w:hAnsiTheme="majorHAnsi"/>
      <w:i w:val="1"/>
      <w:iCs w:val="1"/>
      <w:color w:val="1f4d78" w:themeColor="accent1" w:themeShade="00007F"/>
    </w:rPr>
  </w:style>
  <w:style w:type="character" w:styleId="Heading8Char" w:customStyle="1">
    <w:name w:val="Heading 8 Char"/>
    <w:basedOn w:val="DefaultParagraphFont"/>
    <w:link w:val="Heading8"/>
    <w:uiPriority w:val="9"/>
    <w:semiHidden w:val="1"/>
    <w:rsid w:val="000576E8"/>
    <w:rPr>
      <w:rFonts w:asciiTheme="majorHAnsi" w:cstheme="majorBidi" w:eastAsiaTheme="majorEastAsia" w:hAnsiTheme="majorHAnsi"/>
      <w:color w:val="272727" w:themeColor="text1" w:themeTint="0000D8"/>
      <w:sz w:val="21"/>
      <w:szCs w:val="21"/>
    </w:rPr>
  </w:style>
  <w:style w:type="character" w:styleId="Heading9Char" w:customStyle="1">
    <w:name w:val="Heading 9 Char"/>
    <w:basedOn w:val="DefaultParagraphFont"/>
    <w:link w:val="Heading9"/>
    <w:uiPriority w:val="9"/>
    <w:semiHidden w:val="1"/>
    <w:rsid w:val="000576E8"/>
    <w:rPr>
      <w:rFonts w:asciiTheme="majorHAnsi" w:cstheme="majorBidi" w:eastAsiaTheme="majorEastAsia" w:hAnsiTheme="majorHAnsi"/>
      <w:i w:val="1"/>
      <w:iCs w:val="1"/>
      <w:color w:val="272727" w:themeColor="text1" w:themeTint="0000D8"/>
      <w:sz w:val="21"/>
      <w:szCs w:val="21"/>
    </w:rPr>
  </w:style>
  <w:style w:type="paragraph" w:styleId="HTMLAddress">
    <w:name w:val="HTML Address"/>
    <w:basedOn w:val="Normal"/>
    <w:link w:val="HTMLAddressChar"/>
    <w:uiPriority w:val="99"/>
    <w:semiHidden w:val="1"/>
    <w:unhideWhenUsed w:val="1"/>
    <w:rsid w:val="000576E8"/>
    <w:rPr>
      <w:i w:val="1"/>
      <w:iCs w:val="1"/>
    </w:rPr>
  </w:style>
  <w:style w:type="character" w:styleId="HTMLAddressChar" w:customStyle="1">
    <w:name w:val="HTML Address Char"/>
    <w:basedOn w:val="DefaultParagraphFont"/>
    <w:link w:val="HTMLAddress"/>
    <w:uiPriority w:val="99"/>
    <w:semiHidden w:val="1"/>
    <w:rsid w:val="000576E8"/>
    <w:rPr>
      <w:i w:val="1"/>
      <w:iCs w:val="1"/>
    </w:rPr>
  </w:style>
  <w:style w:type="paragraph" w:styleId="HTMLPreformatted">
    <w:name w:val="HTML Preformatted"/>
    <w:basedOn w:val="Normal"/>
    <w:link w:val="HTMLPreformattedChar"/>
    <w:uiPriority w:val="99"/>
    <w:semiHidden w:val="1"/>
    <w:unhideWhenUsed w:val="1"/>
    <w:rsid w:val="000576E8"/>
    <w:rPr>
      <w:rFonts w:ascii="Consolas" w:hAnsi="Consolas"/>
      <w:sz w:val="20"/>
      <w:szCs w:val="20"/>
    </w:rPr>
  </w:style>
  <w:style w:type="character" w:styleId="HTMLPreformattedChar" w:customStyle="1">
    <w:name w:val="HTML Preformatted Char"/>
    <w:basedOn w:val="DefaultParagraphFont"/>
    <w:link w:val="HTMLPreformatted"/>
    <w:uiPriority w:val="99"/>
    <w:semiHidden w:val="1"/>
    <w:rsid w:val="000576E8"/>
    <w:rPr>
      <w:rFonts w:ascii="Consolas" w:hAnsi="Consolas"/>
      <w:sz w:val="20"/>
      <w:szCs w:val="20"/>
    </w:rPr>
  </w:style>
  <w:style w:type="paragraph" w:styleId="Index1">
    <w:name w:val="index 1"/>
    <w:basedOn w:val="Normal"/>
    <w:next w:val="Normal"/>
    <w:autoRedefine w:val="1"/>
    <w:uiPriority w:val="99"/>
    <w:semiHidden w:val="1"/>
    <w:unhideWhenUsed w:val="1"/>
    <w:rsid w:val="000576E8"/>
    <w:pPr>
      <w:ind w:left="240" w:hanging="240"/>
    </w:pPr>
  </w:style>
  <w:style w:type="paragraph" w:styleId="Index2">
    <w:name w:val="index 2"/>
    <w:basedOn w:val="Normal"/>
    <w:next w:val="Normal"/>
    <w:autoRedefine w:val="1"/>
    <w:uiPriority w:val="99"/>
    <w:semiHidden w:val="1"/>
    <w:unhideWhenUsed w:val="1"/>
    <w:rsid w:val="000576E8"/>
    <w:pPr>
      <w:ind w:left="480" w:hanging="240"/>
    </w:pPr>
  </w:style>
  <w:style w:type="paragraph" w:styleId="Index3">
    <w:name w:val="index 3"/>
    <w:basedOn w:val="Normal"/>
    <w:next w:val="Normal"/>
    <w:autoRedefine w:val="1"/>
    <w:uiPriority w:val="99"/>
    <w:semiHidden w:val="1"/>
    <w:unhideWhenUsed w:val="1"/>
    <w:rsid w:val="000576E8"/>
    <w:pPr>
      <w:ind w:left="720" w:hanging="240"/>
    </w:pPr>
  </w:style>
  <w:style w:type="paragraph" w:styleId="Index4">
    <w:name w:val="index 4"/>
    <w:basedOn w:val="Normal"/>
    <w:next w:val="Normal"/>
    <w:autoRedefine w:val="1"/>
    <w:uiPriority w:val="99"/>
    <w:semiHidden w:val="1"/>
    <w:unhideWhenUsed w:val="1"/>
    <w:rsid w:val="000576E8"/>
    <w:pPr>
      <w:ind w:left="960" w:hanging="240"/>
    </w:pPr>
  </w:style>
  <w:style w:type="paragraph" w:styleId="Index5">
    <w:name w:val="index 5"/>
    <w:basedOn w:val="Normal"/>
    <w:next w:val="Normal"/>
    <w:autoRedefine w:val="1"/>
    <w:uiPriority w:val="99"/>
    <w:semiHidden w:val="1"/>
    <w:unhideWhenUsed w:val="1"/>
    <w:rsid w:val="000576E8"/>
    <w:pPr>
      <w:ind w:left="1200" w:hanging="240"/>
    </w:pPr>
  </w:style>
  <w:style w:type="paragraph" w:styleId="Index6">
    <w:name w:val="index 6"/>
    <w:basedOn w:val="Normal"/>
    <w:next w:val="Normal"/>
    <w:autoRedefine w:val="1"/>
    <w:uiPriority w:val="99"/>
    <w:semiHidden w:val="1"/>
    <w:unhideWhenUsed w:val="1"/>
    <w:rsid w:val="000576E8"/>
    <w:pPr>
      <w:ind w:left="1440" w:hanging="240"/>
    </w:pPr>
  </w:style>
  <w:style w:type="paragraph" w:styleId="Index7">
    <w:name w:val="index 7"/>
    <w:basedOn w:val="Normal"/>
    <w:next w:val="Normal"/>
    <w:autoRedefine w:val="1"/>
    <w:uiPriority w:val="99"/>
    <w:semiHidden w:val="1"/>
    <w:unhideWhenUsed w:val="1"/>
    <w:rsid w:val="000576E8"/>
    <w:pPr>
      <w:ind w:left="1680" w:hanging="240"/>
    </w:pPr>
  </w:style>
  <w:style w:type="paragraph" w:styleId="Index8">
    <w:name w:val="index 8"/>
    <w:basedOn w:val="Normal"/>
    <w:next w:val="Normal"/>
    <w:autoRedefine w:val="1"/>
    <w:uiPriority w:val="99"/>
    <w:semiHidden w:val="1"/>
    <w:unhideWhenUsed w:val="1"/>
    <w:rsid w:val="000576E8"/>
    <w:pPr>
      <w:ind w:left="1920" w:hanging="240"/>
    </w:pPr>
  </w:style>
  <w:style w:type="paragraph" w:styleId="Index9">
    <w:name w:val="index 9"/>
    <w:basedOn w:val="Normal"/>
    <w:next w:val="Normal"/>
    <w:autoRedefine w:val="1"/>
    <w:uiPriority w:val="99"/>
    <w:semiHidden w:val="1"/>
    <w:unhideWhenUsed w:val="1"/>
    <w:rsid w:val="000576E8"/>
    <w:pPr>
      <w:ind w:left="2160" w:hanging="240"/>
    </w:pPr>
  </w:style>
  <w:style w:type="paragraph" w:styleId="IndexHeading">
    <w:name w:val="index heading"/>
    <w:basedOn w:val="Normal"/>
    <w:next w:val="Index1"/>
    <w:uiPriority w:val="99"/>
    <w:semiHidden w:val="1"/>
    <w:unhideWhenUsed w:val="1"/>
    <w:rsid w:val="000576E8"/>
    <w:rPr>
      <w:rFonts w:asciiTheme="majorHAnsi" w:cstheme="majorBidi" w:eastAsiaTheme="majorEastAsia" w:hAnsiTheme="majorHAnsi"/>
      <w:b w:val="1"/>
      <w:bCs w:val="1"/>
    </w:rPr>
  </w:style>
  <w:style w:type="paragraph" w:styleId="IntenseQuote">
    <w:name w:val="Intense Quote"/>
    <w:basedOn w:val="Normal"/>
    <w:next w:val="Normal"/>
    <w:link w:val="IntenseQuoteChar"/>
    <w:uiPriority w:val="30"/>
    <w:qFormat w:val="1"/>
    <w:rsid w:val="000576E8"/>
    <w:pPr>
      <w:pBdr>
        <w:top w:color="5b9bd5" w:space="10" w:sz="4" w:themeColor="accent1" w:val="single"/>
        <w:bottom w:color="5b9bd5" w:space="10" w:sz="4" w:themeColor="accent1" w:val="single"/>
      </w:pBdr>
      <w:spacing w:after="360" w:before="360"/>
      <w:ind w:left="864" w:right="864"/>
      <w:jc w:val="center"/>
    </w:pPr>
    <w:rPr>
      <w:i w:val="1"/>
      <w:iCs w:val="1"/>
      <w:color w:val="5b9bd5" w:themeColor="accent1"/>
    </w:rPr>
  </w:style>
  <w:style w:type="character" w:styleId="IntenseQuoteChar" w:customStyle="1">
    <w:name w:val="Intense Quote Char"/>
    <w:basedOn w:val="DefaultParagraphFont"/>
    <w:link w:val="IntenseQuote"/>
    <w:uiPriority w:val="30"/>
    <w:rsid w:val="000576E8"/>
    <w:rPr>
      <w:i w:val="1"/>
      <w:iCs w:val="1"/>
      <w:color w:val="5b9bd5" w:themeColor="accent1"/>
    </w:rPr>
  </w:style>
  <w:style w:type="paragraph" w:styleId="List">
    <w:name w:val="List"/>
    <w:basedOn w:val="Normal"/>
    <w:uiPriority w:val="99"/>
    <w:semiHidden w:val="1"/>
    <w:unhideWhenUsed w:val="1"/>
    <w:rsid w:val="000576E8"/>
    <w:pPr>
      <w:ind w:left="283" w:hanging="283"/>
      <w:contextualSpacing w:val="1"/>
    </w:pPr>
  </w:style>
  <w:style w:type="paragraph" w:styleId="List2">
    <w:name w:val="List 2"/>
    <w:basedOn w:val="Normal"/>
    <w:uiPriority w:val="99"/>
    <w:semiHidden w:val="1"/>
    <w:unhideWhenUsed w:val="1"/>
    <w:rsid w:val="000576E8"/>
    <w:pPr>
      <w:ind w:left="566" w:hanging="283"/>
      <w:contextualSpacing w:val="1"/>
    </w:pPr>
  </w:style>
  <w:style w:type="paragraph" w:styleId="List3">
    <w:name w:val="List 3"/>
    <w:basedOn w:val="Normal"/>
    <w:uiPriority w:val="99"/>
    <w:semiHidden w:val="1"/>
    <w:unhideWhenUsed w:val="1"/>
    <w:rsid w:val="000576E8"/>
    <w:pPr>
      <w:ind w:left="849" w:hanging="283"/>
      <w:contextualSpacing w:val="1"/>
    </w:pPr>
  </w:style>
  <w:style w:type="paragraph" w:styleId="List4">
    <w:name w:val="List 4"/>
    <w:basedOn w:val="Normal"/>
    <w:uiPriority w:val="99"/>
    <w:semiHidden w:val="1"/>
    <w:unhideWhenUsed w:val="1"/>
    <w:rsid w:val="000576E8"/>
    <w:pPr>
      <w:ind w:left="1132" w:hanging="283"/>
      <w:contextualSpacing w:val="1"/>
    </w:pPr>
  </w:style>
  <w:style w:type="paragraph" w:styleId="List5">
    <w:name w:val="List 5"/>
    <w:basedOn w:val="Normal"/>
    <w:uiPriority w:val="99"/>
    <w:semiHidden w:val="1"/>
    <w:unhideWhenUsed w:val="1"/>
    <w:rsid w:val="000576E8"/>
    <w:pPr>
      <w:ind w:left="1415" w:hanging="283"/>
      <w:contextualSpacing w:val="1"/>
    </w:pPr>
  </w:style>
  <w:style w:type="paragraph" w:styleId="ListBullet">
    <w:name w:val="List Bullet"/>
    <w:basedOn w:val="Normal"/>
    <w:uiPriority w:val="99"/>
    <w:semiHidden w:val="1"/>
    <w:unhideWhenUsed w:val="1"/>
    <w:rsid w:val="000576E8"/>
    <w:pPr>
      <w:numPr>
        <w:numId w:val="4"/>
      </w:numPr>
      <w:contextualSpacing w:val="1"/>
    </w:pPr>
  </w:style>
  <w:style w:type="paragraph" w:styleId="ListBullet2">
    <w:name w:val="List Bullet 2"/>
    <w:basedOn w:val="Normal"/>
    <w:uiPriority w:val="99"/>
    <w:semiHidden w:val="1"/>
    <w:unhideWhenUsed w:val="1"/>
    <w:rsid w:val="000576E8"/>
    <w:pPr>
      <w:numPr>
        <w:numId w:val="5"/>
      </w:numPr>
      <w:contextualSpacing w:val="1"/>
    </w:pPr>
  </w:style>
  <w:style w:type="paragraph" w:styleId="ListBullet3">
    <w:name w:val="List Bullet 3"/>
    <w:basedOn w:val="Normal"/>
    <w:uiPriority w:val="99"/>
    <w:semiHidden w:val="1"/>
    <w:unhideWhenUsed w:val="1"/>
    <w:rsid w:val="000576E8"/>
    <w:pPr>
      <w:numPr>
        <w:numId w:val="6"/>
      </w:numPr>
      <w:contextualSpacing w:val="1"/>
    </w:pPr>
  </w:style>
  <w:style w:type="paragraph" w:styleId="ListBullet4">
    <w:name w:val="List Bullet 4"/>
    <w:basedOn w:val="Normal"/>
    <w:uiPriority w:val="99"/>
    <w:semiHidden w:val="1"/>
    <w:unhideWhenUsed w:val="1"/>
    <w:rsid w:val="000576E8"/>
    <w:pPr>
      <w:numPr>
        <w:numId w:val="7"/>
      </w:numPr>
      <w:contextualSpacing w:val="1"/>
    </w:pPr>
  </w:style>
  <w:style w:type="paragraph" w:styleId="ListBullet5">
    <w:name w:val="List Bullet 5"/>
    <w:basedOn w:val="Normal"/>
    <w:uiPriority w:val="99"/>
    <w:semiHidden w:val="1"/>
    <w:unhideWhenUsed w:val="1"/>
    <w:rsid w:val="000576E8"/>
    <w:pPr>
      <w:numPr>
        <w:numId w:val="8"/>
      </w:numPr>
      <w:contextualSpacing w:val="1"/>
    </w:pPr>
  </w:style>
  <w:style w:type="paragraph" w:styleId="ListContinue">
    <w:name w:val="List Continue"/>
    <w:basedOn w:val="Normal"/>
    <w:uiPriority w:val="99"/>
    <w:semiHidden w:val="1"/>
    <w:unhideWhenUsed w:val="1"/>
    <w:rsid w:val="000576E8"/>
    <w:pPr>
      <w:spacing w:after="120"/>
      <w:ind w:left="283"/>
      <w:contextualSpacing w:val="1"/>
    </w:pPr>
  </w:style>
  <w:style w:type="paragraph" w:styleId="ListContinue2">
    <w:name w:val="List Continue 2"/>
    <w:basedOn w:val="Normal"/>
    <w:uiPriority w:val="99"/>
    <w:semiHidden w:val="1"/>
    <w:unhideWhenUsed w:val="1"/>
    <w:rsid w:val="000576E8"/>
    <w:pPr>
      <w:spacing w:after="120"/>
      <w:ind w:left="566"/>
      <w:contextualSpacing w:val="1"/>
    </w:pPr>
  </w:style>
  <w:style w:type="paragraph" w:styleId="ListContinue3">
    <w:name w:val="List Continue 3"/>
    <w:basedOn w:val="Normal"/>
    <w:uiPriority w:val="99"/>
    <w:semiHidden w:val="1"/>
    <w:unhideWhenUsed w:val="1"/>
    <w:rsid w:val="000576E8"/>
    <w:pPr>
      <w:spacing w:after="120"/>
      <w:ind w:left="849"/>
      <w:contextualSpacing w:val="1"/>
    </w:pPr>
  </w:style>
  <w:style w:type="paragraph" w:styleId="ListContinue4">
    <w:name w:val="List Continue 4"/>
    <w:basedOn w:val="Normal"/>
    <w:uiPriority w:val="99"/>
    <w:semiHidden w:val="1"/>
    <w:unhideWhenUsed w:val="1"/>
    <w:rsid w:val="000576E8"/>
    <w:pPr>
      <w:spacing w:after="120"/>
      <w:ind w:left="1132"/>
      <w:contextualSpacing w:val="1"/>
    </w:pPr>
  </w:style>
  <w:style w:type="paragraph" w:styleId="ListContinue5">
    <w:name w:val="List Continue 5"/>
    <w:basedOn w:val="Normal"/>
    <w:uiPriority w:val="99"/>
    <w:semiHidden w:val="1"/>
    <w:unhideWhenUsed w:val="1"/>
    <w:rsid w:val="000576E8"/>
    <w:pPr>
      <w:spacing w:after="120"/>
      <w:ind w:left="1415"/>
      <w:contextualSpacing w:val="1"/>
    </w:pPr>
  </w:style>
  <w:style w:type="paragraph" w:styleId="ListNumber">
    <w:name w:val="List Number"/>
    <w:basedOn w:val="Normal"/>
    <w:uiPriority w:val="99"/>
    <w:semiHidden w:val="1"/>
    <w:unhideWhenUsed w:val="1"/>
    <w:rsid w:val="000576E8"/>
    <w:pPr>
      <w:numPr>
        <w:numId w:val="9"/>
      </w:numPr>
      <w:contextualSpacing w:val="1"/>
    </w:pPr>
  </w:style>
  <w:style w:type="paragraph" w:styleId="ListNumber2">
    <w:name w:val="List Number 2"/>
    <w:basedOn w:val="Normal"/>
    <w:uiPriority w:val="99"/>
    <w:semiHidden w:val="1"/>
    <w:unhideWhenUsed w:val="1"/>
    <w:rsid w:val="000576E8"/>
    <w:pPr>
      <w:numPr>
        <w:numId w:val="10"/>
      </w:numPr>
      <w:contextualSpacing w:val="1"/>
    </w:pPr>
  </w:style>
  <w:style w:type="paragraph" w:styleId="ListNumber3">
    <w:name w:val="List Number 3"/>
    <w:basedOn w:val="Normal"/>
    <w:uiPriority w:val="99"/>
    <w:semiHidden w:val="1"/>
    <w:unhideWhenUsed w:val="1"/>
    <w:rsid w:val="000576E8"/>
    <w:pPr>
      <w:numPr>
        <w:numId w:val="11"/>
      </w:numPr>
      <w:contextualSpacing w:val="1"/>
    </w:pPr>
  </w:style>
  <w:style w:type="paragraph" w:styleId="ListNumber4">
    <w:name w:val="List Number 4"/>
    <w:basedOn w:val="Normal"/>
    <w:uiPriority w:val="99"/>
    <w:semiHidden w:val="1"/>
    <w:unhideWhenUsed w:val="1"/>
    <w:rsid w:val="000576E8"/>
    <w:pPr>
      <w:tabs>
        <w:tab w:val="num" w:pos="720"/>
      </w:tabs>
      <w:ind w:left="720" w:hanging="720"/>
      <w:contextualSpacing w:val="1"/>
    </w:pPr>
  </w:style>
  <w:style w:type="paragraph" w:styleId="ListNumber5">
    <w:name w:val="List Number 5"/>
    <w:basedOn w:val="Normal"/>
    <w:uiPriority w:val="99"/>
    <w:semiHidden w:val="1"/>
    <w:unhideWhenUsed w:val="1"/>
    <w:rsid w:val="000576E8"/>
    <w:pPr>
      <w:tabs>
        <w:tab w:val="num" w:pos="720"/>
      </w:tabs>
      <w:ind w:left="720" w:hanging="720"/>
      <w:contextualSpacing w:val="1"/>
    </w:pPr>
  </w:style>
  <w:style w:type="paragraph" w:styleId="MacroText">
    <w:name w:val="macro"/>
    <w:link w:val="MacroTextChar"/>
    <w:uiPriority w:val="99"/>
    <w:semiHidden w:val="1"/>
    <w:unhideWhenUsed w:val="1"/>
    <w:rsid w:val="000576E8"/>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styleId="MacroTextChar" w:customStyle="1">
    <w:name w:val="Macro Text Char"/>
    <w:basedOn w:val="DefaultParagraphFont"/>
    <w:link w:val="MacroText"/>
    <w:uiPriority w:val="99"/>
    <w:semiHidden w:val="1"/>
    <w:rsid w:val="000576E8"/>
    <w:rPr>
      <w:rFonts w:ascii="Consolas" w:hAnsi="Consolas"/>
      <w:sz w:val="20"/>
      <w:szCs w:val="20"/>
    </w:rPr>
  </w:style>
  <w:style w:type="paragraph" w:styleId="MessageHeader">
    <w:name w:val="Message Header"/>
    <w:basedOn w:val="Normal"/>
    <w:link w:val="MessageHeaderChar"/>
    <w:uiPriority w:val="99"/>
    <w:semiHidden w:val="1"/>
    <w:unhideWhenUsed w:val="1"/>
    <w:rsid w:val="000576E8"/>
    <w:pPr>
      <w:pBdr>
        <w:top w:color="auto" w:space="1" w:sz="6" w:val="single"/>
        <w:left w:color="auto" w:space="1" w:sz="6" w:val="single"/>
        <w:bottom w:color="auto" w:space="1" w:sz="6" w:val="single"/>
        <w:right w:color="auto" w:space="1" w:sz="6" w:val="single"/>
      </w:pBdr>
      <w:shd w:color="auto" w:fill="auto" w:val="pct20"/>
      <w:ind w:left="1134" w:hanging="1134"/>
    </w:pPr>
    <w:rPr>
      <w:rFonts w:asciiTheme="majorHAnsi" w:cstheme="majorBidi" w:eastAsiaTheme="majorEastAsia" w:hAnsiTheme="majorHAnsi"/>
    </w:rPr>
  </w:style>
  <w:style w:type="character" w:styleId="MessageHeaderChar" w:customStyle="1">
    <w:name w:val="Message Header Char"/>
    <w:basedOn w:val="DefaultParagraphFont"/>
    <w:link w:val="MessageHeader"/>
    <w:uiPriority w:val="99"/>
    <w:semiHidden w:val="1"/>
    <w:rsid w:val="000576E8"/>
    <w:rPr>
      <w:rFonts w:asciiTheme="majorHAnsi" w:cstheme="majorBidi" w:eastAsiaTheme="majorEastAsia" w:hAnsiTheme="majorHAnsi"/>
      <w:shd w:color="auto" w:fill="auto" w:val="pct20"/>
    </w:rPr>
  </w:style>
  <w:style w:type="paragraph" w:styleId="NormalIndent">
    <w:name w:val="Normal Indent"/>
    <w:basedOn w:val="Normal"/>
    <w:uiPriority w:val="99"/>
    <w:semiHidden w:val="1"/>
    <w:unhideWhenUsed w:val="1"/>
    <w:rsid w:val="000576E8"/>
    <w:pPr>
      <w:ind w:left="720"/>
    </w:pPr>
  </w:style>
  <w:style w:type="paragraph" w:styleId="NoteHeading">
    <w:name w:val="Note Heading"/>
    <w:basedOn w:val="Normal"/>
    <w:next w:val="Normal"/>
    <w:link w:val="NoteHeadingChar"/>
    <w:uiPriority w:val="99"/>
    <w:semiHidden w:val="1"/>
    <w:unhideWhenUsed w:val="1"/>
    <w:rsid w:val="000576E8"/>
  </w:style>
  <w:style w:type="character" w:styleId="NoteHeadingChar" w:customStyle="1">
    <w:name w:val="Note Heading Char"/>
    <w:basedOn w:val="DefaultParagraphFont"/>
    <w:link w:val="NoteHeading"/>
    <w:uiPriority w:val="99"/>
    <w:semiHidden w:val="1"/>
    <w:rsid w:val="000576E8"/>
  </w:style>
  <w:style w:type="paragraph" w:styleId="PlainText">
    <w:name w:val="Plain Text"/>
    <w:basedOn w:val="Normal"/>
    <w:link w:val="PlainTextChar"/>
    <w:uiPriority w:val="99"/>
    <w:semiHidden w:val="1"/>
    <w:unhideWhenUsed w:val="1"/>
    <w:rsid w:val="000576E8"/>
    <w:rPr>
      <w:rFonts w:ascii="Consolas" w:hAnsi="Consolas"/>
      <w:sz w:val="21"/>
      <w:szCs w:val="21"/>
    </w:rPr>
  </w:style>
  <w:style w:type="character" w:styleId="PlainTextChar" w:customStyle="1">
    <w:name w:val="Plain Text Char"/>
    <w:basedOn w:val="DefaultParagraphFont"/>
    <w:link w:val="PlainText"/>
    <w:uiPriority w:val="99"/>
    <w:semiHidden w:val="1"/>
    <w:rsid w:val="000576E8"/>
    <w:rPr>
      <w:rFonts w:ascii="Consolas" w:hAnsi="Consolas"/>
      <w:sz w:val="21"/>
      <w:szCs w:val="21"/>
    </w:rPr>
  </w:style>
  <w:style w:type="paragraph" w:styleId="Quote">
    <w:name w:val="Quote"/>
    <w:basedOn w:val="Normal"/>
    <w:next w:val="Normal"/>
    <w:link w:val="QuoteChar"/>
    <w:uiPriority w:val="29"/>
    <w:qFormat w:val="1"/>
    <w:rsid w:val="000576E8"/>
    <w:pPr>
      <w:spacing w:after="160" w:before="200"/>
      <w:ind w:left="864" w:right="864"/>
      <w:jc w:val="center"/>
    </w:pPr>
    <w:rPr>
      <w:i w:val="1"/>
      <w:iCs w:val="1"/>
      <w:color w:val="404040" w:themeColor="text1" w:themeTint="0000BF"/>
    </w:rPr>
  </w:style>
  <w:style w:type="character" w:styleId="QuoteChar" w:customStyle="1">
    <w:name w:val="Quote Char"/>
    <w:basedOn w:val="DefaultParagraphFont"/>
    <w:link w:val="Quote"/>
    <w:uiPriority w:val="29"/>
    <w:rsid w:val="000576E8"/>
    <w:rPr>
      <w:i w:val="1"/>
      <w:iCs w:val="1"/>
      <w:color w:val="404040" w:themeColor="text1" w:themeTint="0000BF"/>
    </w:rPr>
  </w:style>
  <w:style w:type="paragraph" w:styleId="Salutation">
    <w:name w:val="Salutation"/>
    <w:basedOn w:val="Normal"/>
    <w:next w:val="Normal"/>
    <w:link w:val="SalutationChar"/>
    <w:uiPriority w:val="99"/>
    <w:semiHidden w:val="1"/>
    <w:unhideWhenUsed w:val="1"/>
    <w:rsid w:val="000576E8"/>
  </w:style>
  <w:style w:type="character" w:styleId="SalutationChar" w:customStyle="1">
    <w:name w:val="Salutation Char"/>
    <w:basedOn w:val="DefaultParagraphFont"/>
    <w:link w:val="Salutation"/>
    <w:uiPriority w:val="99"/>
    <w:semiHidden w:val="1"/>
    <w:rsid w:val="000576E8"/>
  </w:style>
  <w:style w:type="paragraph" w:styleId="Signature">
    <w:name w:val="Signature"/>
    <w:basedOn w:val="Normal"/>
    <w:link w:val="SignatureChar"/>
    <w:uiPriority w:val="99"/>
    <w:semiHidden w:val="1"/>
    <w:unhideWhenUsed w:val="1"/>
    <w:rsid w:val="000576E8"/>
    <w:pPr>
      <w:ind w:left="4252"/>
    </w:pPr>
  </w:style>
  <w:style w:type="character" w:styleId="SignatureChar" w:customStyle="1">
    <w:name w:val="Signature Char"/>
    <w:basedOn w:val="DefaultParagraphFont"/>
    <w:link w:val="Signature"/>
    <w:uiPriority w:val="99"/>
    <w:semiHidden w:val="1"/>
    <w:rsid w:val="000576E8"/>
  </w:style>
  <w:style w:type="paragraph" w:styleId="TableofAuthorities">
    <w:name w:val="table of authorities"/>
    <w:basedOn w:val="Normal"/>
    <w:next w:val="Normal"/>
    <w:uiPriority w:val="99"/>
    <w:semiHidden w:val="1"/>
    <w:unhideWhenUsed w:val="1"/>
    <w:rsid w:val="000576E8"/>
    <w:pPr>
      <w:ind w:left="240" w:hanging="240"/>
    </w:pPr>
  </w:style>
  <w:style w:type="paragraph" w:styleId="TableofFigures">
    <w:name w:val="table of figures"/>
    <w:basedOn w:val="Normal"/>
    <w:next w:val="Normal"/>
    <w:uiPriority w:val="99"/>
    <w:semiHidden w:val="1"/>
    <w:unhideWhenUsed w:val="1"/>
    <w:rsid w:val="000576E8"/>
  </w:style>
  <w:style w:type="paragraph" w:styleId="TOAHeading">
    <w:name w:val="toa heading"/>
    <w:basedOn w:val="Normal"/>
    <w:next w:val="Normal"/>
    <w:uiPriority w:val="99"/>
    <w:semiHidden w:val="1"/>
    <w:unhideWhenUsed w:val="1"/>
    <w:rsid w:val="000576E8"/>
    <w:pPr>
      <w:spacing w:before="120"/>
    </w:pPr>
    <w:rPr>
      <w:rFonts w:asciiTheme="majorHAnsi" w:cstheme="majorBidi" w:eastAsiaTheme="majorEastAsia" w:hAnsiTheme="majorHAnsi"/>
      <w:b w:val="1"/>
      <w:bCs w:val="1"/>
    </w:rPr>
  </w:style>
  <w:style w:type="paragraph" w:styleId="TOC1">
    <w:name w:val="toc 1"/>
    <w:basedOn w:val="Normal"/>
    <w:next w:val="Normal"/>
    <w:autoRedefine w:val="1"/>
    <w:uiPriority w:val="39"/>
    <w:semiHidden w:val="1"/>
    <w:unhideWhenUsed w:val="1"/>
    <w:rsid w:val="000576E8"/>
    <w:pPr>
      <w:spacing w:after="100"/>
    </w:pPr>
  </w:style>
  <w:style w:type="paragraph" w:styleId="TOC2">
    <w:name w:val="toc 2"/>
    <w:basedOn w:val="Normal"/>
    <w:next w:val="Normal"/>
    <w:autoRedefine w:val="1"/>
    <w:uiPriority w:val="39"/>
    <w:semiHidden w:val="1"/>
    <w:unhideWhenUsed w:val="1"/>
    <w:rsid w:val="000576E8"/>
    <w:pPr>
      <w:spacing w:after="100"/>
      <w:ind w:left="240"/>
    </w:pPr>
  </w:style>
  <w:style w:type="paragraph" w:styleId="TOC3">
    <w:name w:val="toc 3"/>
    <w:basedOn w:val="Normal"/>
    <w:next w:val="Normal"/>
    <w:autoRedefine w:val="1"/>
    <w:uiPriority w:val="39"/>
    <w:semiHidden w:val="1"/>
    <w:unhideWhenUsed w:val="1"/>
    <w:rsid w:val="000576E8"/>
    <w:pPr>
      <w:spacing w:after="100"/>
      <w:ind w:left="480"/>
    </w:pPr>
  </w:style>
  <w:style w:type="paragraph" w:styleId="TOC4">
    <w:name w:val="toc 4"/>
    <w:basedOn w:val="Normal"/>
    <w:next w:val="Normal"/>
    <w:autoRedefine w:val="1"/>
    <w:uiPriority w:val="39"/>
    <w:semiHidden w:val="1"/>
    <w:unhideWhenUsed w:val="1"/>
    <w:rsid w:val="000576E8"/>
    <w:pPr>
      <w:spacing w:after="100"/>
      <w:ind w:left="720"/>
    </w:pPr>
  </w:style>
  <w:style w:type="paragraph" w:styleId="TOC5">
    <w:name w:val="toc 5"/>
    <w:basedOn w:val="Normal"/>
    <w:next w:val="Normal"/>
    <w:autoRedefine w:val="1"/>
    <w:uiPriority w:val="39"/>
    <w:semiHidden w:val="1"/>
    <w:unhideWhenUsed w:val="1"/>
    <w:rsid w:val="000576E8"/>
    <w:pPr>
      <w:spacing w:after="100"/>
      <w:ind w:left="960"/>
    </w:pPr>
  </w:style>
  <w:style w:type="paragraph" w:styleId="TOC6">
    <w:name w:val="toc 6"/>
    <w:basedOn w:val="Normal"/>
    <w:next w:val="Normal"/>
    <w:autoRedefine w:val="1"/>
    <w:uiPriority w:val="39"/>
    <w:semiHidden w:val="1"/>
    <w:unhideWhenUsed w:val="1"/>
    <w:rsid w:val="000576E8"/>
    <w:pPr>
      <w:spacing w:after="100"/>
      <w:ind w:left="1200"/>
    </w:pPr>
  </w:style>
  <w:style w:type="paragraph" w:styleId="TOC7">
    <w:name w:val="toc 7"/>
    <w:basedOn w:val="Normal"/>
    <w:next w:val="Normal"/>
    <w:autoRedefine w:val="1"/>
    <w:uiPriority w:val="39"/>
    <w:semiHidden w:val="1"/>
    <w:unhideWhenUsed w:val="1"/>
    <w:rsid w:val="000576E8"/>
    <w:pPr>
      <w:spacing w:after="100"/>
      <w:ind w:left="1440"/>
    </w:pPr>
  </w:style>
  <w:style w:type="paragraph" w:styleId="TOC8">
    <w:name w:val="toc 8"/>
    <w:basedOn w:val="Normal"/>
    <w:next w:val="Normal"/>
    <w:autoRedefine w:val="1"/>
    <w:uiPriority w:val="39"/>
    <w:semiHidden w:val="1"/>
    <w:unhideWhenUsed w:val="1"/>
    <w:rsid w:val="000576E8"/>
    <w:pPr>
      <w:spacing w:after="100"/>
      <w:ind w:left="1680"/>
    </w:pPr>
  </w:style>
  <w:style w:type="paragraph" w:styleId="TOC9">
    <w:name w:val="toc 9"/>
    <w:basedOn w:val="Normal"/>
    <w:next w:val="Normal"/>
    <w:autoRedefine w:val="1"/>
    <w:uiPriority w:val="39"/>
    <w:semiHidden w:val="1"/>
    <w:unhideWhenUsed w:val="1"/>
    <w:rsid w:val="000576E8"/>
    <w:pPr>
      <w:spacing w:after="100"/>
      <w:ind w:left="1920"/>
    </w:pPr>
  </w:style>
  <w:style w:type="paragraph" w:styleId="TOCHeading">
    <w:name w:val="TOC Heading"/>
    <w:basedOn w:val="Heading1"/>
    <w:next w:val="Normal"/>
    <w:uiPriority w:val="39"/>
    <w:semiHidden w:val="1"/>
    <w:unhideWhenUsed w:val="1"/>
    <w:qFormat w:val="1"/>
    <w:rsid w:val="000576E8"/>
    <w:pPr>
      <w:spacing w:after="0" w:before="240"/>
      <w:outlineLvl w:val="9"/>
    </w:pPr>
    <w:rPr>
      <w:rFonts w:asciiTheme="majorHAnsi" w:cstheme="majorBidi" w:eastAsiaTheme="majorEastAsia" w:hAnsiTheme="majorHAnsi"/>
      <w:b w:val="0"/>
      <w:color w:val="2e74b5" w:themeColor="accent1" w:themeShade="0000BF"/>
      <w:sz w:val="32"/>
      <w:szCs w:val="32"/>
    </w:rPr>
  </w:style>
  <w:style w:type="table" w:styleId="af4" w:customStyle="1">
    <w:basedOn w:val="TableNormal"/>
    <w:tblPr>
      <w:tblStyleRowBandSize w:val="1"/>
      <w:tblStyleColBandSize w:val="1"/>
    </w:tblPr>
  </w:style>
  <w:style w:type="table" w:styleId="af5" w:customStyle="1">
    <w:basedOn w:val="TableNormal"/>
    <w:tblPr>
      <w:tblStyleRowBandSize w:val="1"/>
      <w:tblStyleColBandSize w:val="1"/>
    </w:tblPr>
  </w:style>
  <w:style w:type="table" w:styleId="af6" w:customStyle="1">
    <w:basedOn w:val="TableNormal"/>
    <w:tblPr>
      <w:tblStyleRowBandSize w:val="1"/>
      <w:tblStyleColBandSize w:val="1"/>
    </w:tblPr>
  </w:style>
  <w:style w:type="table" w:styleId="af7" w:customStyle="1">
    <w:basedOn w:val="TableNormal"/>
    <w:tblPr>
      <w:tblStyleRowBandSize w:val="1"/>
      <w:tblStyleColBandSize w:val="1"/>
    </w:tblPr>
  </w:style>
  <w:style w:type="table" w:styleId="af8" w:customStyle="1">
    <w:basedOn w:val="TableNormal"/>
    <w:tblPr>
      <w:tblStyleRowBandSize w:val="1"/>
      <w:tblStyleColBandSize w:val="1"/>
    </w:tblPr>
  </w:style>
  <w:style w:type="table" w:styleId="af9" w:customStyle="1">
    <w:basedOn w:val="TableNormal"/>
    <w:tblPr>
      <w:tblStyleRowBandSize w:val="1"/>
      <w:tblStyleColBandSize w:val="1"/>
    </w:tblPr>
  </w:style>
  <w:style w:type="table" w:styleId="afa" w:customStyle="1">
    <w:basedOn w:val="TableNormal"/>
    <w:tblPr>
      <w:tblStyleRowBandSize w:val="1"/>
      <w:tblStyleColBandSize w:val="1"/>
    </w:tblPr>
  </w:style>
  <w:style w:type="table" w:styleId="afb" w:customStyle="1">
    <w:basedOn w:val="TableNormal"/>
    <w:tblPr>
      <w:tblStyleRowBandSize w:val="1"/>
      <w:tblStyleColBandSize w:val="1"/>
    </w:tblPr>
  </w:style>
  <w:style w:type="table" w:styleId="afc" w:customStyle="1">
    <w:basedOn w:val="TableNormal"/>
    <w:tblPr>
      <w:tblStyleRowBandSize w:val="1"/>
      <w:tblStyleColBandSize w:val="1"/>
    </w:tblPr>
  </w:style>
  <w:style w:type="table" w:styleId="afd" w:customStyle="1">
    <w:basedOn w:val="TableNormal"/>
    <w:tblPr>
      <w:tblStyleRowBandSize w:val="1"/>
      <w:tblStyleColBandSize w:val="1"/>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08.0" w:type="dxa"/>
        <w:bottom w:w="0.0" w:type="dxa"/>
        <w:right w:w="108.0" w:type="dxa"/>
      </w:tblCellMar>
    </w:tblPr>
  </w:style>
  <w:style w:type="table" w:styleId="Table14">
    <w:basedOn w:val="TableNormal"/>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08.0" w:type="dxa"/>
        <w:bottom w:w="0.0" w:type="dxa"/>
        <w:right w:w="108.0" w:type="dxa"/>
      </w:tblCellMar>
    </w:tblPr>
  </w:style>
  <w:style w:type="table" w:styleId="Table14">
    <w:basedOn w:val="TableNormal"/>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hyperlink" Target="https://libguides.csu.edu.au/Metrics_promotions_grants/author" TargetMode="External"/><Relationship Id="rId13" Type="http://schemas.openxmlformats.org/officeDocument/2006/relationships/hyperlink" Target="https://www.nhmrc.gov.au/about-us/resources/nhmrc-relative-opportunity-policy" TargetMode="Externa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biolpsychaustralia.com.au/about/" TargetMode="External"/><Relationship Id="rId15" Type="http://schemas.openxmlformats.org/officeDocument/2006/relationships/hyperlink" Target="mailto:biolpsychaustralia.ecrn@gmail.com" TargetMode="External"/><Relationship Id="rId14" Type="http://schemas.openxmlformats.org/officeDocument/2006/relationships/hyperlink" Target="mailto:biolpsychaustralia.ecrn@gmail.co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mailto:biolpsychaustralia.ecrn@gmail.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Monda-regular.ttf"/><Relationship Id="rId2" Type="http://schemas.openxmlformats.org/officeDocument/2006/relationships/font" Target="fonts/Monda-bold.ttf"/><Relationship Id="rId3" Type="http://schemas.openxmlformats.org/officeDocument/2006/relationships/font" Target="fonts/QuattrocentoSans-regular.ttf"/><Relationship Id="rId4" Type="http://schemas.openxmlformats.org/officeDocument/2006/relationships/font" Target="fonts/QuattrocentoSans-bold.ttf"/><Relationship Id="rId5" Type="http://schemas.openxmlformats.org/officeDocument/2006/relationships/font" Target="fonts/QuattrocentoSans-italic.ttf"/><Relationship Id="rId6" Type="http://schemas.openxmlformats.org/officeDocument/2006/relationships/font" Target="fonts/QuattrocentoSans-boldItalic.ttf"/><Relationship Id="rId7" Type="http://schemas.openxmlformats.org/officeDocument/2006/relationships/font" Target="fonts/NotoSansSymbols-regular.ttf"/><Relationship Id="rId8"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bMo9KXK1aYHghtmehEYOSw7Qgw==">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2022-07-13T23:25:00Z</dcterms:created>
  <dc:creator>Jeremy Lum</dc:creator>
</cp:coreProperties>
</file>